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87" w:rsidRDefault="00FE4B87" w:rsidP="00985644">
      <w:pPr>
        <w:keepNext/>
        <w:spacing w:before="240" w:after="60"/>
        <w:jc w:val="center"/>
        <w:outlineLvl w:val="0"/>
        <w:rPr>
          <w:rFonts w:ascii="Arial" w:hAnsi="Arial" w:cs="Arial"/>
          <w:b/>
          <w:sz w:val="24"/>
        </w:rPr>
      </w:pPr>
      <w:r w:rsidRPr="00D64913">
        <w:rPr>
          <w:noProof/>
          <w:lang w:eastAsia="pl-PL"/>
        </w:rPr>
        <w:drawing>
          <wp:inline distT="0" distB="0" distL="0" distR="0">
            <wp:extent cx="5760720" cy="751840"/>
            <wp:effectExtent l="0" t="0" r="0" b="0"/>
            <wp:docPr id="8" name="Obraz 8" descr="C:\Users\malgorzata.pisarek\AppData\Local\Microsoft\Windows\INetCache\Content.Outlook\OY86RECT\Pasek logotypów PS WPR 2023-2027 poziom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gorzata.pisarek\AppData\Local\Microsoft\Windows\INetCache\Content.Outlook\OY86RECT\Pasek logotypów PS WPR 2023-2027 poziom kolor.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751840"/>
                    </a:xfrm>
                    <a:prstGeom prst="rect">
                      <a:avLst/>
                    </a:prstGeom>
                    <a:noFill/>
                    <a:ln>
                      <a:noFill/>
                    </a:ln>
                  </pic:spPr>
                </pic:pic>
              </a:graphicData>
            </a:graphic>
          </wp:inline>
        </w:drawing>
      </w:r>
    </w:p>
    <w:p w:rsidR="00371D81" w:rsidRPr="006B4091" w:rsidRDefault="00371D81" w:rsidP="00371D81">
      <w:pPr>
        <w:keepNext/>
        <w:spacing w:before="240" w:after="60"/>
        <w:jc w:val="right"/>
        <w:outlineLvl w:val="0"/>
        <w:rPr>
          <w:rFonts w:ascii="Arial" w:hAnsi="Arial" w:cs="Arial"/>
          <w:b/>
          <w:sz w:val="24"/>
        </w:rPr>
      </w:pPr>
      <w:r w:rsidRPr="006B4091">
        <w:rPr>
          <w:rFonts w:ascii="Arial" w:eastAsia="Times New Roman" w:hAnsi="Arial" w:cs="Arial"/>
          <w:iCs/>
          <w:sz w:val="20"/>
          <w:szCs w:val="20"/>
          <w:lang w:eastAsia="ar-SA"/>
        </w:rPr>
        <w:t>Załącznik nr 1B</w:t>
      </w:r>
      <w:r w:rsidRPr="006B4091">
        <w:rPr>
          <w:rFonts w:ascii="Arial" w:eastAsia="Times New Roman" w:hAnsi="Arial" w:cs="Arial"/>
          <w:iCs/>
          <w:sz w:val="20"/>
          <w:szCs w:val="20"/>
          <w:lang w:eastAsia="ar-SA"/>
        </w:rPr>
        <w:br/>
        <w:t>do Regulaminu naboru wniosków</w:t>
      </w:r>
    </w:p>
    <w:p w:rsidR="00C564DA" w:rsidRDefault="00C564DA" w:rsidP="00985644">
      <w:pPr>
        <w:keepNext/>
        <w:spacing w:before="240" w:after="60"/>
        <w:jc w:val="center"/>
        <w:outlineLvl w:val="0"/>
        <w:rPr>
          <w:b/>
          <w:bCs/>
          <w:sz w:val="24"/>
          <w:szCs w:val="24"/>
        </w:rPr>
      </w:pPr>
      <w:r w:rsidRPr="006B4091">
        <w:rPr>
          <w:rFonts w:ascii="Arial" w:hAnsi="Arial" w:cs="Arial"/>
          <w:b/>
          <w:sz w:val="24"/>
          <w:szCs w:val="24"/>
        </w:rPr>
        <w:t>Kryteria</w:t>
      </w:r>
      <w:r w:rsidR="00985644" w:rsidRPr="006B4091">
        <w:rPr>
          <w:rFonts w:ascii="Arial" w:hAnsi="Arial" w:cs="Arial"/>
          <w:b/>
          <w:sz w:val="24"/>
          <w:szCs w:val="24"/>
        </w:rPr>
        <w:t xml:space="preserve"> </w:t>
      </w:r>
      <w:r w:rsidRPr="006B4091">
        <w:rPr>
          <w:b/>
          <w:bCs/>
          <w:sz w:val="24"/>
          <w:szCs w:val="24"/>
        </w:rPr>
        <w:t>wyboru projektów składanych do Stowarzyszenia „Wrota Karpat”</w:t>
      </w:r>
      <w:r w:rsidRPr="00C564DA">
        <w:rPr>
          <w:b/>
          <w:bCs/>
          <w:sz w:val="24"/>
          <w:szCs w:val="24"/>
        </w:rPr>
        <w:t xml:space="preserve"> </w:t>
      </w:r>
    </w:p>
    <w:p w:rsidR="00C564DA" w:rsidRDefault="00C564DA" w:rsidP="00985644">
      <w:pPr>
        <w:keepNext/>
        <w:spacing w:before="240" w:after="60"/>
        <w:jc w:val="center"/>
        <w:outlineLvl w:val="0"/>
        <w:rPr>
          <w:b/>
          <w:bCs/>
          <w:sz w:val="24"/>
          <w:szCs w:val="24"/>
        </w:rPr>
      </w:pPr>
      <w:r w:rsidRPr="00C564DA">
        <w:rPr>
          <w:b/>
          <w:bCs/>
          <w:sz w:val="24"/>
          <w:szCs w:val="24"/>
        </w:rPr>
        <w:t xml:space="preserve">w ramach działania 7.6, typ projektu D. Trasy turystyczne, </w:t>
      </w:r>
    </w:p>
    <w:p w:rsidR="00C564DA" w:rsidRPr="0050412D" w:rsidRDefault="00C564DA" w:rsidP="00985644">
      <w:pPr>
        <w:keepNext/>
        <w:spacing w:before="240" w:after="60"/>
        <w:jc w:val="center"/>
        <w:outlineLvl w:val="0"/>
        <w:rPr>
          <w:b/>
          <w:bCs/>
          <w:sz w:val="24"/>
          <w:szCs w:val="24"/>
        </w:rPr>
      </w:pPr>
      <w:r w:rsidRPr="00C564DA">
        <w:rPr>
          <w:b/>
          <w:bCs/>
          <w:sz w:val="24"/>
          <w:szCs w:val="24"/>
        </w:rPr>
        <w:t>dofinansowanych ze środków Europejskiego Funduszu Rozwoju Regionalnego</w:t>
      </w:r>
    </w:p>
    <w:tbl>
      <w:tblPr>
        <w:tblW w:w="52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6"/>
        <w:gridCol w:w="11314"/>
      </w:tblGrid>
      <w:tr w:rsidR="00473C72" w:rsidRPr="00025203" w:rsidTr="004C18E6">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rsidR="00473C72" w:rsidRPr="00025203" w:rsidRDefault="00473C72" w:rsidP="00473C72">
            <w:pPr>
              <w:spacing w:before="60" w:after="60" w:line="240" w:lineRule="auto"/>
              <w:jc w:val="both"/>
              <w:rPr>
                <w:rFonts w:ascii="Arial" w:hAnsi="Arial" w:cs="Arial"/>
                <w:b/>
              </w:rPr>
            </w:pPr>
            <w:r w:rsidRPr="00025203">
              <w:rPr>
                <w:rFonts w:ascii="Arial" w:hAnsi="Arial" w:cs="Arial"/>
                <w:b/>
              </w:rPr>
              <w:t>nr i nazwa priorytetu</w:t>
            </w:r>
          </w:p>
        </w:tc>
        <w:tc>
          <w:tcPr>
            <w:tcW w:w="3851" w:type="pct"/>
            <w:tcBorders>
              <w:top w:val="single" w:sz="4" w:space="0" w:color="000000"/>
              <w:left w:val="single" w:sz="4" w:space="0" w:color="000000"/>
              <w:bottom w:val="single" w:sz="4" w:space="0" w:color="000000"/>
              <w:right w:val="single" w:sz="4" w:space="0" w:color="000000"/>
            </w:tcBorders>
          </w:tcPr>
          <w:p w:rsidR="00473C72" w:rsidRPr="00025203" w:rsidRDefault="00473C72" w:rsidP="00473C72">
            <w:pPr>
              <w:spacing w:before="60" w:after="60" w:line="240" w:lineRule="auto"/>
              <w:jc w:val="both"/>
              <w:rPr>
                <w:rFonts w:ascii="Arial" w:hAnsi="Arial" w:cs="Arial"/>
                <w:b/>
              </w:rPr>
            </w:pPr>
            <w:r w:rsidRPr="00025203">
              <w:rPr>
                <w:rFonts w:ascii="Arial" w:hAnsi="Arial" w:cs="Arial"/>
                <w:b/>
              </w:rPr>
              <w:t>7. Fundusze europejskie dla wspólnot lokalnych</w:t>
            </w:r>
          </w:p>
        </w:tc>
      </w:tr>
      <w:tr w:rsidR="00674BF6" w:rsidRPr="00025203" w:rsidTr="004C18E6">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rsidR="00674BF6" w:rsidRPr="00025203" w:rsidRDefault="00674BF6" w:rsidP="00473C72">
            <w:pPr>
              <w:spacing w:before="60" w:after="60" w:line="240" w:lineRule="auto"/>
              <w:jc w:val="both"/>
              <w:rPr>
                <w:rFonts w:ascii="Arial" w:hAnsi="Arial" w:cs="Arial"/>
                <w:b/>
              </w:rPr>
            </w:pPr>
            <w:r w:rsidRPr="00025203">
              <w:rPr>
                <w:rFonts w:ascii="Arial" w:hAnsi="Arial" w:cs="Arial"/>
                <w:b/>
              </w:rPr>
              <w:t xml:space="preserve">Nazwa działania </w:t>
            </w:r>
          </w:p>
        </w:tc>
        <w:tc>
          <w:tcPr>
            <w:tcW w:w="3851" w:type="pct"/>
            <w:tcBorders>
              <w:top w:val="single" w:sz="4" w:space="0" w:color="000000"/>
              <w:left w:val="single" w:sz="4" w:space="0" w:color="000000"/>
              <w:bottom w:val="single" w:sz="4" w:space="0" w:color="000000"/>
              <w:right w:val="single" w:sz="4" w:space="0" w:color="000000"/>
            </w:tcBorders>
          </w:tcPr>
          <w:p w:rsidR="00674BF6" w:rsidRPr="00025203" w:rsidRDefault="00674BF6" w:rsidP="00473C72">
            <w:pPr>
              <w:spacing w:before="60" w:after="60" w:line="240" w:lineRule="auto"/>
              <w:jc w:val="both"/>
              <w:rPr>
                <w:rFonts w:ascii="Arial" w:hAnsi="Arial" w:cs="Arial"/>
                <w:b/>
              </w:rPr>
            </w:pPr>
            <w:r w:rsidRPr="00025203">
              <w:rPr>
                <w:rFonts w:ascii="Arial" w:hAnsi="Arial" w:cs="Arial"/>
                <w:b/>
              </w:rPr>
              <w:t>7.6 Wsparcie oddolnych inicjatyw na obszarach wiejskich</w:t>
            </w:r>
          </w:p>
        </w:tc>
      </w:tr>
      <w:tr w:rsidR="00473C72" w:rsidRPr="00025203" w:rsidTr="004C18E6">
        <w:trPr>
          <w:trHeight w:val="70"/>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rsidR="00473C72" w:rsidRPr="00025203" w:rsidRDefault="00473C72" w:rsidP="00473C72">
            <w:pPr>
              <w:spacing w:before="60" w:after="60" w:line="240" w:lineRule="auto"/>
              <w:jc w:val="both"/>
              <w:rPr>
                <w:rFonts w:ascii="Arial" w:hAnsi="Arial" w:cs="Arial"/>
                <w:b/>
              </w:rPr>
            </w:pPr>
            <w:r w:rsidRPr="00025203">
              <w:rPr>
                <w:rFonts w:ascii="Arial" w:hAnsi="Arial" w:cs="Arial"/>
                <w:b/>
              </w:rPr>
              <w:t>typ projektu</w:t>
            </w:r>
          </w:p>
        </w:tc>
        <w:tc>
          <w:tcPr>
            <w:tcW w:w="3851" w:type="pct"/>
            <w:tcBorders>
              <w:top w:val="single" w:sz="4" w:space="0" w:color="000000"/>
              <w:left w:val="single" w:sz="4" w:space="0" w:color="000000"/>
              <w:bottom w:val="single" w:sz="4" w:space="0" w:color="000000"/>
              <w:right w:val="single" w:sz="4" w:space="0" w:color="000000"/>
            </w:tcBorders>
          </w:tcPr>
          <w:p w:rsidR="00473C72" w:rsidRPr="00025203" w:rsidRDefault="00D02E87" w:rsidP="00473C72">
            <w:pPr>
              <w:spacing w:before="60" w:after="60" w:line="240" w:lineRule="auto"/>
              <w:jc w:val="both"/>
              <w:rPr>
                <w:rFonts w:ascii="Arial" w:hAnsi="Arial" w:cs="Arial"/>
                <w:b/>
              </w:rPr>
            </w:pPr>
            <w:r>
              <w:rPr>
                <w:rFonts w:ascii="Arial" w:hAnsi="Arial" w:cs="Arial"/>
                <w:b/>
              </w:rPr>
              <w:t>D. Trasy turystyczne</w:t>
            </w:r>
          </w:p>
        </w:tc>
      </w:tr>
    </w:tbl>
    <w:p w:rsidR="00223B51" w:rsidRPr="009669A5" w:rsidRDefault="00C564DA" w:rsidP="00C564DA">
      <w:pPr>
        <w:pStyle w:val="Akapitzlist"/>
        <w:keepNext/>
        <w:spacing w:before="240" w:after="60"/>
        <w:jc w:val="center"/>
        <w:outlineLvl w:val="0"/>
        <w:rPr>
          <w:rFonts w:ascii="Arial" w:hAnsi="Arial" w:cs="Arial"/>
          <w:b/>
          <w:bCs/>
          <w:kern w:val="32"/>
        </w:rPr>
      </w:pPr>
      <w:r>
        <w:rPr>
          <w:rFonts w:ascii="Arial" w:hAnsi="Arial" w:cs="Arial"/>
          <w:b/>
          <w:bCs/>
          <w:kern w:val="32"/>
        </w:rPr>
        <w:t>Kryteria podstawowe</w:t>
      </w:r>
    </w:p>
    <w:tbl>
      <w:tblPr>
        <w:tblW w:w="14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66"/>
        <w:gridCol w:w="9448"/>
        <w:gridCol w:w="1560"/>
        <w:gridCol w:w="930"/>
      </w:tblGrid>
      <w:tr w:rsidR="007B7576" w:rsidRPr="009669A5" w:rsidTr="007B7576">
        <w:trPr>
          <w:tblHeader/>
          <w:jc w:val="center"/>
        </w:trPr>
        <w:tc>
          <w:tcPr>
            <w:tcW w:w="567" w:type="dxa"/>
            <w:shd w:val="clear" w:color="auto" w:fill="FFC000"/>
            <w:vAlign w:val="center"/>
          </w:tcPr>
          <w:p w:rsidR="007B7576" w:rsidRPr="009669A5" w:rsidRDefault="007B7576" w:rsidP="009669A5">
            <w:pPr>
              <w:spacing w:after="60"/>
              <w:rPr>
                <w:rFonts w:ascii="Arial" w:hAnsi="Arial" w:cs="Arial"/>
                <w:b/>
              </w:rPr>
            </w:pPr>
            <w:r w:rsidRPr="009669A5">
              <w:rPr>
                <w:rFonts w:ascii="Arial" w:hAnsi="Arial" w:cs="Arial"/>
                <w:b/>
              </w:rPr>
              <w:t>Lp.</w:t>
            </w:r>
          </w:p>
        </w:tc>
        <w:tc>
          <w:tcPr>
            <w:tcW w:w="1766" w:type="dxa"/>
            <w:shd w:val="clear" w:color="auto" w:fill="FFC000"/>
            <w:vAlign w:val="center"/>
          </w:tcPr>
          <w:p w:rsidR="007B7576" w:rsidRPr="009669A5" w:rsidRDefault="007B7576" w:rsidP="009669A5">
            <w:pPr>
              <w:spacing w:after="60"/>
              <w:rPr>
                <w:rFonts w:ascii="Arial" w:hAnsi="Arial" w:cs="Arial"/>
                <w:b/>
              </w:rPr>
            </w:pPr>
            <w:r w:rsidRPr="009669A5">
              <w:rPr>
                <w:rFonts w:ascii="Arial" w:hAnsi="Arial" w:cs="Arial"/>
                <w:b/>
              </w:rPr>
              <w:t>Nazwa kryterium</w:t>
            </w:r>
          </w:p>
        </w:tc>
        <w:tc>
          <w:tcPr>
            <w:tcW w:w="9448" w:type="dxa"/>
            <w:shd w:val="clear" w:color="auto" w:fill="FFC000"/>
            <w:vAlign w:val="center"/>
          </w:tcPr>
          <w:p w:rsidR="007B7576" w:rsidRPr="007B7576" w:rsidRDefault="007B7576" w:rsidP="009669A5">
            <w:pPr>
              <w:spacing w:after="60"/>
              <w:rPr>
                <w:rFonts w:ascii="Arial" w:hAnsi="Arial" w:cs="Arial"/>
              </w:rPr>
            </w:pPr>
            <w:r w:rsidRPr="009669A5">
              <w:rPr>
                <w:rFonts w:ascii="Arial" w:hAnsi="Arial" w:cs="Arial"/>
                <w:b/>
              </w:rPr>
              <w:t>Definicja kryterium</w:t>
            </w:r>
          </w:p>
        </w:tc>
        <w:tc>
          <w:tcPr>
            <w:tcW w:w="1560" w:type="dxa"/>
            <w:shd w:val="clear" w:color="auto" w:fill="FFC000"/>
            <w:vAlign w:val="center"/>
          </w:tcPr>
          <w:p w:rsidR="007B7576" w:rsidRPr="009669A5" w:rsidRDefault="007B7576" w:rsidP="009669A5">
            <w:pPr>
              <w:spacing w:after="60"/>
              <w:rPr>
                <w:rFonts w:ascii="Arial" w:hAnsi="Arial" w:cs="Arial"/>
              </w:rPr>
            </w:pPr>
            <w:r w:rsidRPr="009669A5">
              <w:rPr>
                <w:rFonts w:ascii="Arial" w:hAnsi="Arial" w:cs="Arial"/>
                <w:b/>
              </w:rPr>
              <w:t>Ocena</w:t>
            </w:r>
          </w:p>
        </w:tc>
        <w:tc>
          <w:tcPr>
            <w:tcW w:w="930" w:type="dxa"/>
            <w:shd w:val="clear" w:color="auto" w:fill="FFC000"/>
            <w:vAlign w:val="center"/>
          </w:tcPr>
          <w:p w:rsidR="007B7576" w:rsidRPr="007B7576" w:rsidRDefault="007B7576" w:rsidP="007B7576">
            <w:pPr>
              <w:spacing w:after="60"/>
              <w:jc w:val="center"/>
              <w:rPr>
                <w:rFonts w:ascii="Arial" w:hAnsi="Arial" w:cs="Arial"/>
                <w:b/>
                <w:highlight w:val="cyan"/>
              </w:rPr>
            </w:pPr>
            <w:r w:rsidRPr="007B7576">
              <w:rPr>
                <w:rFonts w:ascii="Arial" w:hAnsi="Arial" w:cs="Arial"/>
                <w:b/>
                <w:highlight w:val="cyan"/>
              </w:rPr>
              <w:t>Waga</w:t>
            </w:r>
          </w:p>
        </w:tc>
      </w:tr>
      <w:tr w:rsidR="007B7576" w:rsidRPr="007B7576" w:rsidTr="007B7576">
        <w:trPr>
          <w:jc w:val="center"/>
        </w:trPr>
        <w:tc>
          <w:tcPr>
            <w:tcW w:w="567" w:type="dxa"/>
            <w:vAlign w:val="center"/>
          </w:tcPr>
          <w:p w:rsidR="007B7576" w:rsidRPr="009669A5" w:rsidRDefault="007B7576" w:rsidP="009669A5">
            <w:pPr>
              <w:spacing w:after="60"/>
              <w:rPr>
                <w:rFonts w:ascii="Arial" w:hAnsi="Arial" w:cs="Arial"/>
                <w:b/>
              </w:rPr>
            </w:pPr>
            <w:r w:rsidRPr="009669A5">
              <w:rPr>
                <w:rFonts w:ascii="Arial" w:hAnsi="Arial" w:cs="Arial"/>
                <w:b/>
              </w:rPr>
              <w:t>1.</w:t>
            </w:r>
          </w:p>
        </w:tc>
        <w:tc>
          <w:tcPr>
            <w:tcW w:w="1766" w:type="dxa"/>
            <w:vAlign w:val="center"/>
          </w:tcPr>
          <w:p w:rsidR="007B7576" w:rsidRPr="009669A5" w:rsidRDefault="007B7576" w:rsidP="009669A5">
            <w:pPr>
              <w:spacing w:after="60"/>
              <w:rPr>
                <w:rFonts w:ascii="Arial" w:hAnsi="Arial" w:cs="Arial"/>
                <w:b/>
                <w:iCs/>
              </w:rPr>
            </w:pPr>
            <w:r w:rsidRPr="009669A5">
              <w:rPr>
                <w:rFonts w:ascii="Arial" w:hAnsi="Arial" w:cs="Arial"/>
                <w:b/>
              </w:rPr>
              <w:t>Wykorzystanie cyfrowych technologii</w:t>
            </w:r>
          </w:p>
        </w:tc>
        <w:tc>
          <w:tcPr>
            <w:tcW w:w="9448" w:type="dxa"/>
            <w:vAlign w:val="center"/>
          </w:tcPr>
          <w:p w:rsidR="007B7576" w:rsidRPr="009669A5" w:rsidRDefault="007B7576" w:rsidP="009669A5">
            <w:pPr>
              <w:spacing w:after="60"/>
              <w:rPr>
                <w:rFonts w:ascii="Arial" w:hAnsi="Arial" w:cs="Arial"/>
              </w:rPr>
            </w:pPr>
            <w:r w:rsidRPr="009669A5">
              <w:rPr>
                <w:rFonts w:ascii="Arial" w:hAnsi="Arial" w:cs="Arial"/>
              </w:rPr>
              <w:t xml:space="preserve">Ocenie podlegać będzie wykorzystanie cyfrowych technologii w projekcie. </w:t>
            </w:r>
          </w:p>
          <w:p w:rsidR="007B7576" w:rsidRPr="009669A5" w:rsidRDefault="007B7576" w:rsidP="009669A5">
            <w:pPr>
              <w:spacing w:after="60"/>
              <w:rPr>
                <w:rFonts w:ascii="Arial" w:hAnsi="Arial" w:cs="Arial"/>
              </w:rPr>
            </w:pPr>
            <w:r w:rsidRPr="009669A5">
              <w:rPr>
                <w:rFonts w:ascii="Arial" w:hAnsi="Arial" w:cs="Arial"/>
              </w:rPr>
              <w:t>Punkty w ramach kryterium przyznawane będą w następujący sposób:</w:t>
            </w:r>
          </w:p>
          <w:p w:rsidR="007B7576" w:rsidRPr="009669A5" w:rsidRDefault="007B7576" w:rsidP="009669A5">
            <w:pPr>
              <w:numPr>
                <w:ilvl w:val="0"/>
                <w:numId w:val="11"/>
              </w:numPr>
              <w:spacing w:after="60"/>
              <w:rPr>
                <w:rFonts w:ascii="Arial" w:hAnsi="Arial" w:cs="Arial"/>
              </w:rPr>
            </w:pPr>
            <w:r w:rsidRPr="009669A5">
              <w:rPr>
                <w:rFonts w:ascii="Arial" w:hAnsi="Arial" w:cs="Arial"/>
                <w:b/>
                <w:iCs/>
              </w:rPr>
              <w:t xml:space="preserve">2 pkt </w:t>
            </w:r>
            <w:r w:rsidRPr="009669A5">
              <w:rPr>
                <w:rFonts w:ascii="Arial" w:hAnsi="Arial" w:cs="Arial"/>
                <w:iCs/>
              </w:rPr>
              <w:t xml:space="preserve">– przyznaje się w przypadku, gdy w projekcie wykorzystano cyfrowe technologie w tym  zastosowano innowacyjne rozwiązania organizacyjne, techniczne i technologiczne </w:t>
            </w:r>
            <w:r w:rsidRPr="009669A5">
              <w:rPr>
                <w:rFonts w:ascii="Arial" w:hAnsi="Arial" w:cs="Arial"/>
                <w:b/>
                <w:iCs/>
              </w:rPr>
              <w:t>np.</w:t>
            </w:r>
            <w:r w:rsidRPr="009669A5">
              <w:rPr>
                <w:rFonts w:ascii="Arial" w:hAnsi="Arial" w:cs="Arial"/>
                <w:iCs/>
              </w:rPr>
              <w:t xml:space="preserve"> przewidziano </w:t>
            </w:r>
            <w:r w:rsidRPr="009669A5">
              <w:rPr>
                <w:rFonts w:ascii="Arial" w:eastAsia="Times New Roman" w:hAnsi="Arial" w:cs="Arial"/>
              </w:rPr>
              <w:t xml:space="preserve">cyfrową usługę świadczoną lub nabywaną na odległość́, drogą elektroniczną, jako produkt cyfrowy (np. wirtualne mapy, szlaki turystyczne), przewidziano uwzględnienia danego szklaku, w istniejącej platformie szlakowej. </w:t>
            </w:r>
          </w:p>
          <w:p w:rsidR="007B7576" w:rsidRPr="009669A5" w:rsidRDefault="007B7576" w:rsidP="009669A5">
            <w:pPr>
              <w:numPr>
                <w:ilvl w:val="0"/>
                <w:numId w:val="6"/>
              </w:numPr>
              <w:spacing w:after="60"/>
              <w:rPr>
                <w:rFonts w:ascii="Arial" w:hAnsi="Arial" w:cs="Arial"/>
              </w:rPr>
            </w:pPr>
            <w:r w:rsidRPr="009669A5">
              <w:rPr>
                <w:rFonts w:ascii="Arial" w:hAnsi="Arial" w:cs="Arial"/>
                <w:b/>
              </w:rPr>
              <w:t>0 pkt</w:t>
            </w:r>
            <w:r w:rsidRPr="009669A5">
              <w:rPr>
                <w:rFonts w:ascii="Arial" w:hAnsi="Arial" w:cs="Arial"/>
              </w:rPr>
              <w:t xml:space="preserve"> - </w:t>
            </w:r>
            <w:r w:rsidRPr="009669A5">
              <w:rPr>
                <w:rFonts w:ascii="Arial" w:eastAsia="Times New Roman" w:hAnsi="Arial" w:cs="Arial"/>
                <w:iCs/>
              </w:rPr>
              <w:t xml:space="preserve">przyznaje się, </w:t>
            </w:r>
            <w:r w:rsidRPr="009669A5">
              <w:rPr>
                <w:rFonts w:ascii="Arial" w:hAnsi="Arial" w:cs="Arial"/>
              </w:rPr>
              <w:t>w przypadku stwierdzenia, że projekt nie spełnia powyższego warunku.</w:t>
            </w:r>
          </w:p>
          <w:p w:rsidR="007B7576" w:rsidRPr="009669A5" w:rsidRDefault="007B7576" w:rsidP="009669A5">
            <w:pPr>
              <w:tabs>
                <w:tab w:val="left" w:pos="1134"/>
              </w:tabs>
              <w:spacing w:after="60"/>
              <w:rPr>
                <w:rFonts w:ascii="Arial" w:hAnsi="Arial" w:cs="Arial"/>
                <w:b/>
              </w:rPr>
            </w:pPr>
            <w:r w:rsidRPr="009669A5">
              <w:rPr>
                <w:rFonts w:ascii="Arial" w:hAnsi="Arial" w:cs="Arial"/>
                <w:b/>
              </w:rPr>
              <w:t xml:space="preserve">Przyznanie 0 punktów nie eliminuje projektu z dalszej oceny </w:t>
            </w:r>
          </w:p>
        </w:tc>
        <w:tc>
          <w:tcPr>
            <w:tcW w:w="1560" w:type="dxa"/>
            <w:tcBorders>
              <w:top w:val="single" w:sz="4" w:space="0" w:color="000000"/>
              <w:left w:val="single" w:sz="4" w:space="0" w:color="000000"/>
              <w:bottom w:val="single" w:sz="4" w:space="0" w:color="000000"/>
              <w:right w:val="single" w:sz="4" w:space="0" w:color="000000"/>
            </w:tcBorders>
            <w:vAlign w:val="center"/>
          </w:tcPr>
          <w:p w:rsidR="007B7576" w:rsidRPr="009669A5" w:rsidRDefault="007B7576" w:rsidP="009669A5">
            <w:pPr>
              <w:autoSpaceDE w:val="0"/>
              <w:autoSpaceDN w:val="0"/>
              <w:adjustRightInd w:val="0"/>
              <w:spacing w:after="60"/>
              <w:rPr>
                <w:rFonts w:ascii="Arial" w:hAnsi="Arial" w:cs="Arial"/>
              </w:rPr>
            </w:pPr>
            <w:r w:rsidRPr="009669A5">
              <w:rPr>
                <w:rFonts w:ascii="Arial" w:hAnsi="Arial" w:cs="Arial"/>
              </w:rPr>
              <w:t>0-2 pkt</w:t>
            </w:r>
          </w:p>
          <w:p w:rsidR="007B7576" w:rsidRPr="009669A5" w:rsidRDefault="007B7576" w:rsidP="009669A5">
            <w:pPr>
              <w:autoSpaceDE w:val="0"/>
              <w:autoSpaceDN w:val="0"/>
              <w:adjustRightInd w:val="0"/>
              <w:spacing w:after="60"/>
              <w:rPr>
                <w:rFonts w:ascii="Arial" w:hAnsi="Arial" w:cs="Arial"/>
              </w:rPr>
            </w:pPr>
            <w:r w:rsidRPr="009669A5">
              <w:rPr>
                <w:rFonts w:ascii="Arial" w:hAnsi="Arial" w:cs="Arial"/>
              </w:rPr>
              <w:t>w celu potwierdzenia adekwatnej liczby punktów dla danego projektu dopuszczalne jest wezwanie wnioskodawcy do przedstawienia wyjaśnień</w:t>
            </w:r>
          </w:p>
        </w:tc>
        <w:tc>
          <w:tcPr>
            <w:tcW w:w="930" w:type="dxa"/>
            <w:tcBorders>
              <w:top w:val="single" w:sz="4" w:space="0" w:color="000000"/>
              <w:left w:val="single" w:sz="4" w:space="0" w:color="000000"/>
              <w:bottom w:val="single" w:sz="4" w:space="0" w:color="000000"/>
              <w:right w:val="single" w:sz="4" w:space="0" w:color="000000"/>
            </w:tcBorders>
            <w:vAlign w:val="center"/>
          </w:tcPr>
          <w:p w:rsidR="007B7576" w:rsidRPr="007B7576" w:rsidRDefault="007B7576" w:rsidP="007B7576">
            <w:pPr>
              <w:autoSpaceDE w:val="0"/>
              <w:autoSpaceDN w:val="0"/>
              <w:adjustRightInd w:val="0"/>
              <w:spacing w:after="60"/>
              <w:jc w:val="center"/>
              <w:rPr>
                <w:rFonts w:ascii="Arial" w:hAnsi="Arial" w:cs="Arial"/>
                <w:highlight w:val="cyan"/>
              </w:rPr>
            </w:pPr>
            <w:r w:rsidRPr="007B7576">
              <w:rPr>
                <w:rFonts w:ascii="Arial" w:hAnsi="Arial" w:cs="Arial"/>
                <w:highlight w:val="cyan"/>
              </w:rPr>
              <w:t>1</w:t>
            </w:r>
          </w:p>
        </w:tc>
      </w:tr>
      <w:tr w:rsidR="007B7576" w:rsidRPr="009669A5" w:rsidTr="007B7576">
        <w:trPr>
          <w:jc w:val="center"/>
        </w:trPr>
        <w:tc>
          <w:tcPr>
            <w:tcW w:w="567" w:type="dxa"/>
            <w:vAlign w:val="center"/>
          </w:tcPr>
          <w:p w:rsidR="007B7576" w:rsidRPr="009669A5" w:rsidRDefault="007B7576" w:rsidP="009669A5">
            <w:pPr>
              <w:spacing w:after="60"/>
              <w:rPr>
                <w:rFonts w:ascii="Arial" w:hAnsi="Arial" w:cs="Arial"/>
                <w:b/>
                <w:iCs/>
              </w:rPr>
            </w:pPr>
            <w:r w:rsidRPr="009669A5">
              <w:rPr>
                <w:rFonts w:ascii="Arial" w:hAnsi="Arial" w:cs="Arial"/>
                <w:b/>
                <w:iCs/>
              </w:rPr>
              <w:t>2.</w:t>
            </w:r>
          </w:p>
        </w:tc>
        <w:tc>
          <w:tcPr>
            <w:tcW w:w="1766" w:type="dxa"/>
            <w:vAlign w:val="center"/>
          </w:tcPr>
          <w:p w:rsidR="007B7576" w:rsidRPr="009669A5" w:rsidRDefault="007B7576" w:rsidP="009669A5">
            <w:pPr>
              <w:spacing w:after="60"/>
              <w:rPr>
                <w:rFonts w:ascii="Arial" w:hAnsi="Arial" w:cs="Arial"/>
                <w:b/>
              </w:rPr>
            </w:pPr>
            <w:r w:rsidRPr="009669A5">
              <w:rPr>
                <w:rFonts w:ascii="Arial" w:hAnsi="Arial" w:cs="Arial"/>
                <w:b/>
                <w:iCs/>
              </w:rPr>
              <w:t>Spójność z siecią tras</w:t>
            </w:r>
          </w:p>
        </w:tc>
        <w:tc>
          <w:tcPr>
            <w:tcW w:w="9448" w:type="dxa"/>
            <w:vAlign w:val="center"/>
          </w:tcPr>
          <w:p w:rsidR="007B7576" w:rsidRPr="009669A5" w:rsidRDefault="007B7576" w:rsidP="009669A5">
            <w:pPr>
              <w:autoSpaceDE w:val="0"/>
              <w:autoSpaceDN w:val="0"/>
              <w:adjustRightInd w:val="0"/>
              <w:spacing w:after="60"/>
              <w:rPr>
                <w:rFonts w:ascii="Arial" w:hAnsi="Arial" w:cs="Arial"/>
                <w:b/>
                <w:bCs/>
                <w:color w:val="000000"/>
                <w:u w:val="single"/>
              </w:rPr>
            </w:pPr>
            <w:r w:rsidRPr="009669A5">
              <w:rPr>
                <w:rFonts w:ascii="Arial" w:hAnsi="Arial" w:cs="Arial"/>
                <w:b/>
                <w:bCs/>
                <w:color w:val="000000"/>
                <w:u w:val="single"/>
              </w:rPr>
              <w:t xml:space="preserve">Trasy rowerowe: </w:t>
            </w:r>
          </w:p>
          <w:p w:rsidR="007B7576" w:rsidRPr="009669A5" w:rsidRDefault="007B7576" w:rsidP="009669A5">
            <w:pPr>
              <w:autoSpaceDE w:val="0"/>
              <w:autoSpaceDN w:val="0"/>
              <w:adjustRightInd w:val="0"/>
              <w:spacing w:after="60"/>
              <w:rPr>
                <w:rFonts w:ascii="Arial" w:hAnsi="Arial" w:cs="Arial"/>
              </w:rPr>
            </w:pPr>
            <w:r w:rsidRPr="009669A5">
              <w:rPr>
                <w:rFonts w:ascii="Arial" w:hAnsi="Arial" w:cs="Arial"/>
              </w:rPr>
              <w:t>W ramach kryterium ocenie podlegać będzie czy projekt zapewnia łączność z siecią tras rowerowych zaprojektowanych w „Koncepcji budowy zintegrowanej sieci tras rowerowych, biegowych oraz narciarskich tras biegowych w Województwie Małopolskim”.</w:t>
            </w:r>
          </w:p>
          <w:p w:rsidR="007B7576" w:rsidRPr="009669A5" w:rsidRDefault="007B7576" w:rsidP="009669A5">
            <w:pPr>
              <w:autoSpaceDE w:val="0"/>
              <w:autoSpaceDN w:val="0"/>
              <w:adjustRightInd w:val="0"/>
              <w:spacing w:after="60"/>
              <w:rPr>
                <w:rFonts w:ascii="Arial" w:hAnsi="Arial" w:cs="Arial"/>
              </w:rPr>
            </w:pPr>
            <w:r w:rsidRPr="009669A5">
              <w:rPr>
                <w:rFonts w:ascii="Arial" w:hAnsi="Arial" w:cs="Arial"/>
              </w:rPr>
              <w:t xml:space="preserve">Punkty w ramach kryterium przyznaje się w następujący sposób: </w:t>
            </w:r>
          </w:p>
          <w:p w:rsidR="007B7576" w:rsidRPr="009669A5" w:rsidRDefault="007B7576" w:rsidP="009669A5">
            <w:pPr>
              <w:numPr>
                <w:ilvl w:val="0"/>
                <w:numId w:val="13"/>
              </w:numPr>
              <w:spacing w:after="60"/>
              <w:rPr>
                <w:rFonts w:ascii="Arial" w:eastAsia="Times New Roman" w:hAnsi="Arial" w:cs="Arial"/>
                <w:iCs/>
              </w:rPr>
            </w:pPr>
            <w:r w:rsidRPr="009669A5">
              <w:rPr>
                <w:rFonts w:ascii="Arial" w:eastAsia="Times New Roman" w:hAnsi="Arial" w:cs="Arial"/>
                <w:b/>
                <w:iCs/>
              </w:rPr>
              <w:t>2 pkt</w:t>
            </w:r>
            <w:r w:rsidRPr="009669A5">
              <w:rPr>
                <w:rFonts w:ascii="Arial" w:eastAsia="Times New Roman" w:hAnsi="Arial" w:cs="Arial"/>
                <w:iCs/>
              </w:rPr>
              <w:t xml:space="preserve">– </w:t>
            </w:r>
            <w:r w:rsidRPr="009669A5">
              <w:rPr>
                <w:rFonts w:ascii="Arial" w:eastAsia="Times New Roman" w:hAnsi="Arial" w:cs="Arial"/>
              </w:rPr>
              <w:t xml:space="preserve">przyznaje się w przypadku, jeżeli </w:t>
            </w:r>
            <w:r w:rsidRPr="009669A5">
              <w:rPr>
                <w:rFonts w:ascii="Arial" w:eastAsia="Times New Roman" w:hAnsi="Arial" w:cs="Arial"/>
                <w:iCs/>
              </w:rPr>
              <w:t xml:space="preserve">projekt zapewnia łączność z siecią tras rowerowych zaprojektowanych w „Koncepcji budowy zintegrowanej sieci tras rowerowych, biegowych oraz narciarskich tras biegowych w Województwie Małopolskim” (zgodnie z mapą stanowiącą załącznik nr III do </w:t>
            </w:r>
            <w:r w:rsidRPr="009669A5">
              <w:rPr>
                <w:rFonts w:ascii="Arial" w:eastAsia="Times New Roman" w:hAnsi="Arial" w:cs="Arial"/>
                <w:i/>
                <w:iCs/>
              </w:rPr>
              <w:t xml:space="preserve">Uchwały Nr 1/17 Zarządu Województwa Małopolskiego z dnia 3 stycznia 2017r. w sprawie zatwierdzenia Koncepcji Budowy Zintegrowanej Sieci Tras Rowerowych, Biegowych oraz Narciarskich Tras Biegowych w Województwie Małopolskim) </w:t>
            </w:r>
            <w:r w:rsidRPr="009669A5">
              <w:rPr>
                <w:rFonts w:ascii="Arial" w:eastAsia="Times New Roman" w:hAnsi="Arial" w:cs="Arial"/>
                <w:iCs/>
              </w:rPr>
              <w:t xml:space="preserve">dostępną pod poniższym adresem </w:t>
            </w:r>
            <w:hyperlink r:id="rId9" w:history="1">
              <w:r w:rsidRPr="009669A5">
                <w:rPr>
                  <w:rFonts w:ascii="Arial" w:eastAsia="Times New Roman" w:hAnsi="Arial" w:cs="Arial"/>
                  <w:i/>
                  <w:iCs/>
                  <w:color w:val="0563C1"/>
                  <w:u w:val="single"/>
                </w:rPr>
                <w:t>https://bip.malopolska.pl/umwm,a,1279651,uchwala-nr-117-zarzadu-wojewodztwa-malopolskiego-z-dnia-3-stycznia-2017-r-w-sprawie-zatwierdzenia-ko.html</w:t>
              </w:r>
            </w:hyperlink>
          </w:p>
          <w:p w:rsidR="007B7576" w:rsidRPr="009669A5" w:rsidRDefault="007B7576" w:rsidP="009669A5">
            <w:pPr>
              <w:numPr>
                <w:ilvl w:val="0"/>
                <w:numId w:val="13"/>
              </w:numPr>
              <w:spacing w:after="60"/>
              <w:rPr>
                <w:rFonts w:ascii="Arial" w:eastAsia="Times New Roman" w:hAnsi="Arial" w:cs="Arial"/>
                <w:i/>
                <w:iCs/>
              </w:rPr>
            </w:pPr>
            <w:r w:rsidRPr="009669A5">
              <w:rPr>
                <w:rFonts w:ascii="Arial" w:eastAsia="Times New Roman" w:hAnsi="Arial" w:cs="Arial"/>
                <w:b/>
                <w:iCs/>
              </w:rPr>
              <w:t>0 pkt</w:t>
            </w:r>
            <w:r w:rsidRPr="009669A5">
              <w:rPr>
                <w:rFonts w:ascii="Arial" w:eastAsia="Times New Roman" w:hAnsi="Arial" w:cs="Arial"/>
                <w:iCs/>
              </w:rPr>
              <w:t>–</w:t>
            </w:r>
            <w:r w:rsidRPr="009669A5">
              <w:rPr>
                <w:rFonts w:ascii="Arial" w:eastAsia="Times New Roman" w:hAnsi="Arial" w:cs="Arial"/>
              </w:rPr>
              <w:t xml:space="preserve">przyznaje się w przypadku, jeżeli </w:t>
            </w:r>
            <w:r w:rsidRPr="009669A5">
              <w:rPr>
                <w:rFonts w:ascii="Arial" w:eastAsia="Times New Roman" w:hAnsi="Arial" w:cs="Arial"/>
                <w:iCs/>
              </w:rPr>
              <w:t>projekt nie spełnia powyższego warunku</w:t>
            </w:r>
            <w:r w:rsidRPr="009669A5">
              <w:rPr>
                <w:rFonts w:ascii="Arial" w:eastAsia="Times New Roman" w:hAnsi="Arial" w:cs="Arial"/>
                <w:b/>
              </w:rPr>
              <w:t xml:space="preserve">. </w:t>
            </w:r>
          </w:p>
          <w:p w:rsidR="007B7576" w:rsidRPr="009669A5" w:rsidRDefault="007B7576" w:rsidP="009669A5">
            <w:pPr>
              <w:tabs>
                <w:tab w:val="left" w:pos="1134"/>
              </w:tabs>
              <w:autoSpaceDE w:val="0"/>
              <w:autoSpaceDN w:val="0"/>
              <w:adjustRightInd w:val="0"/>
              <w:spacing w:after="60"/>
              <w:rPr>
                <w:rFonts w:ascii="Arial" w:hAnsi="Arial" w:cs="Arial"/>
                <w:b/>
                <w:color w:val="000000"/>
              </w:rPr>
            </w:pPr>
            <w:r w:rsidRPr="009669A5">
              <w:rPr>
                <w:rFonts w:ascii="Arial" w:hAnsi="Arial" w:cs="Arial"/>
                <w:b/>
                <w:color w:val="000000"/>
              </w:rPr>
              <w:t xml:space="preserve">Przyznanie 0 punktów nie eliminuje projektu z dalszej oceny </w:t>
            </w:r>
          </w:p>
          <w:p w:rsidR="007B7576" w:rsidRDefault="007B7576" w:rsidP="009669A5">
            <w:pPr>
              <w:autoSpaceDE w:val="0"/>
              <w:autoSpaceDN w:val="0"/>
              <w:adjustRightInd w:val="0"/>
              <w:spacing w:after="60"/>
              <w:rPr>
                <w:rFonts w:ascii="Arial" w:hAnsi="Arial" w:cs="Arial"/>
                <w:b/>
                <w:iCs/>
                <w:color w:val="000000"/>
                <w:u w:val="single"/>
              </w:rPr>
            </w:pPr>
          </w:p>
          <w:p w:rsidR="007B7576" w:rsidRPr="009669A5" w:rsidRDefault="007B7576" w:rsidP="009669A5">
            <w:pPr>
              <w:autoSpaceDE w:val="0"/>
              <w:autoSpaceDN w:val="0"/>
              <w:adjustRightInd w:val="0"/>
              <w:spacing w:after="60"/>
              <w:rPr>
                <w:rFonts w:ascii="Arial" w:hAnsi="Arial" w:cs="Arial"/>
                <w:b/>
                <w:iCs/>
                <w:color w:val="000000"/>
                <w:u w:val="single"/>
              </w:rPr>
            </w:pPr>
            <w:r w:rsidRPr="009669A5">
              <w:rPr>
                <w:rFonts w:ascii="Arial" w:hAnsi="Arial" w:cs="Arial"/>
                <w:b/>
                <w:iCs/>
                <w:color w:val="000000"/>
                <w:u w:val="single"/>
              </w:rPr>
              <w:t>Pozostałe trasy turystyczne:</w:t>
            </w:r>
          </w:p>
          <w:p w:rsidR="007B7576" w:rsidRPr="009669A5" w:rsidRDefault="007B7576" w:rsidP="009669A5">
            <w:pPr>
              <w:autoSpaceDE w:val="0"/>
              <w:autoSpaceDN w:val="0"/>
              <w:adjustRightInd w:val="0"/>
              <w:spacing w:after="60"/>
              <w:rPr>
                <w:rFonts w:ascii="Arial" w:hAnsi="Arial" w:cs="Arial"/>
                <w:color w:val="000000"/>
              </w:rPr>
            </w:pPr>
            <w:r w:rsidRPr="009669A5">
              <w:rPr>
                <w:rFonts w:ascii="Arial" w:hAnsi="Arial" w:cs="Arial"/>
                <w:color w:val="000000"/>
              </w:rPr>
              <w:t xml:space="preserve">W ramach kryterium ocenie podlegać będzie czy projekt zapewnia łączność z innymi szlakami turystycznymi Małopolski. </w:t>
            </w:r>
          </w:p>
          <w:p w:rsidR="007B7576" w:rsidRPr="009669A5" w:rsidRDefault="007B7576" w:rsidP="009669A5">
            <w:pPr>
              <w:numPr>
                <w:ilvl w:val="0"/>
                <w:numId w:val="12"/>
              </w:numPr>
              <w:autoSpaceDE w:val="0"/>
              <w:autoSpaceDN w:val="0"/>
              <w:adjustRightInd w:val="0"/>
              <w:spacing w:after="60"/>
              <w:rPr>
                <w:rFonts w:ascii="Arial" w:hAnsi="Arial" w:cs="Arial"/>
                <w:iCs/>
                <w:color w:val="000000"/>
              </w:rPr>
            </w:pPr>
            <w:r w:rsidRPr="009669A5">
              <w:rPr>
                <w:rFonts w:ascii="Arial" w:hAnsi="Arial" w:cs="Arial"/>
                <w:b/>
                <w:iCs/>
                <w:color w:val="000000"/>
              </w:rPr>
              <w:t>2 pkt</w:t>
            </w:r>
            <w:r w:rsidRPr="009669A5">
              <w:rPr>
                <w:rFonts w:ascii="Arial" w:hAnsi="Arial" w:cs="Arial"/>
                <w:iCs/>
                <w:color w:val="000000"/>
              </w:rPr>
              <w:t xml:space="preserve">– </w:t>
            </w:r>
            <w:r w:rsidRPr="009669A5">
              <w:rPr>
                <w:rFonts w:ascii="Arial" w:hAnsi="Arial" w:cs="Arial"/>
                <w:color w:val="000000"/>
              </w:rPr>
              <w:t xml:space="preserve">przyznaje się w przypadku, jeżeli </w:t>
            </w:r>
            <w:r w:rsidRPr="009669A5">
              <w:rPr>
                <w:rFonts w:ascii="Arial" w:hAnsi="Arial" w:cs="Arial"/>
                <w:iCs/>
                <w:color w:val="000000"/>
              </w:rPr>
              <w:t>projekt zapewnia łączność z</w:t>
            </w:r>
            <w:r w:rsidRPr="009669A5">
              <w:rPr>
                <w:rFonts w:ascii="Arial" w:hAnsi="Arial" w:cs="Arial"/>
                <w:color w:val="000000"/>
              </w:rPr>
              <w:t xml:space="preserve"> innymi szlakami turystycznymi Małopolski dostępnymi na stronie </w:t>
            </w:r>
            <w:hyperlink r:id="rId10" w:history="1">
              <w:r w:rsidRPr="009669A5">
                <w:rPr>
                  <w:rFonts w:ascii="Arial" w:hAnsi="Arial" w:cs="Arial"/>
                  <w:color w:val="0563C1"/>
                  <w:u w:val="single"/>
                </w:rPr>
                <w:t>https://malopolska.szlaki.pttk.pl/mapa</w:t>
              </w:r>
            </w:hyperlink>
          </w:p>
          <w:p w:rsidR="007B7576" w:rsidRPr="009669A5" w:rsidRDefault="007B7576" w:rsidP="009669A5">
            <w:pPr>
              <w:numPr>
                <w:ilvl w:val="0"/>
                <w:numId w:val="12"/>
              </w:numPr>
              <w:tabs>
                <w:tab w:val="left" w:pos="1134"/>
              </w:tabs>
              <w:autoSpaceDE w:val="0"/>
              <w:autoSpaceDN w:val="0"/>
              <w:adjustRightInd w:val="0"/>
              <w:spacing w:after="60"/>
              <w:rPr>
                <w:rFonts w:ascii="Arial" w:hAnsi="Arial" w:cs="Arial"/>
                <w:b/>
                <w:color w:val="000000"/>
              </w:rPr>
            </w:pPr>
            <w:r w:rsidRPr="009669A5">
              <w:rPr>
                <w:rFonts w:ascii="Arial" w:hAnsi="Arial" w:cs="Arial"/>
                <w:b/>
                <w:iCs/>
                <w:color w:val="000000"/>
              </w:rPr>
              <w:t>0 pkt</w:t>
            </w:r>
            <w:r w:rsidRPr="009669A5">
              <w:rPr>
                <w:rFonts w:ascii="Arial" w:hAnsi="Arial" w:cs="Arial"/>
                <w:iCs/>
                <w:color w:val="000000"/>
              </w:rPr>
              <w:t>–</w:t>
            </w:r>
            <w:r w:rsidRPr="009669A5">
              <w:rPr>
                <w:rFonts w:ascii="Arial" w:hAnsi="Arial" w:cs="Arial"/>
                <w:color w:val="000000"/>
              </w:rPr>
              <w:t xml:space="preserve">przyznaje się w przypadku, jeżeli </w:t>
            </w:r>
            <w:r w:rsidRPr="009669A5">
              <w:rPr>
                <w:rFonts w:ascii="Arial" w:hAnsi="Arial" w:cs="Arial"/>
                <w:iCs/>
                <w:color w:val="000000"/>
              </w:rPr>
              <w:t>projekt nie spełnia powyższego warunku</w:t>
            </w:r>
            <w:r w:rsidRPr="009669A5">
              <w:rPr>
                <w:rFonts w:ascii="Arial" w:hAnsi="Arial" w:cs="Arial"/>
                <w:b/>
                <w:color w:val="000000"/>
              </w:rPr>
              <w:t xml:space="preserve">. </w:t>
            </w:r>
          </w:p>
          <w:p w:rsidR="007B7576" w:rsidRPr="009669A5" w:rsidRDefault="007B7576" w:rsidP="009669A5">
            <w:pPr>
              <w:tabs>
                <w:tab w:val="left" w:pos="1134"/>
              </w:tabs>
              <w:autoSpaceDE w:val="0"/>
              <w:autoSpaceDN w:val="0"/>
              <w:adjustRightInd w:val="0"/>
              <w:spacing w:after="60"/>
              <w:rPr>
                <w:rFonts w:ascii="Arial" w:hAnsi="Arial" w:cs="Arial"/>
                <w:b/>
                <w:color w:val="000000"/>
              </w:rPr>
            </w:pPr>
            <w:r w:rsidRPr="009669A5">
              <w:rPr>
                <w:rFonts w:ascii="Arial" w:hAnsi="Arial" w:cs="Arial"/>
                <w:b/>
                <w:color w:val="000000"/>
              </w:rPr>
              <w:t xml:space="preserve">Przyznanie 0 punktów nie eliminuje projektu z dalszej oceny </w:t>
            </w:r>
          </w:p>
          <w:p w:rsidR="007B7576" w:rsidRPr="009669A5" w:rsidRDefault="007B7576" w:rsidP="009669A5">
            <w:pPr>
              <w:autoSpaceDE w:val="0"/>
              <w:autoSpaceDN w:val="0"/>
              <w:adjustRightInd w:val="0"/>
              <w:spacing w:after="60"/>
              <w:rPr>
                <w:rFonts w:ascii="Arial" w:hAnsi="Arial" w:cs="Arial"/>
                <w:b/>
                <w:color w:val="000000"/>
              </w:rPr>
            </w:pPr>
            <w:r w:rsidRPr="009669A5">
              <w:rPr>
                <w:rFonts w:ascii="Arial" w:hAnsi="Arial" w:cs="Arial"/>
                <w:b/>
                <w:color w:val="000000"/>
              </w:rPr>
              <w:t xml:space="preserve">Punty nie podlegają sumowaniu </w:t>
            </w:r>
          </w:p>
        </w:tc>
        <w:tc>
          <w:tcPr>
            <w:tcW w:w="1560" w:type="dxa"/>
            <w:tcBorders>
              <w:top w:val="single" w:sz="4" w:space="0" w:color="000000"/>
              <w:left w:val="single" w:sz="4" w:space="0" w:color="000000"/>
              <w:bottom w:val="single" w:sz="4" w:space="0" w:color="000000"/>
              <w:right w:val="single" w:sz="4" w:space="0" w:color="000000"/>
            </w:tcBorders>
            <w:vAlign w:val="center"/>
          </w:tcPr>
          <w:p w:rsidR="007B7576" w:rsidRPr="009669A5" w:rsidRDefault="007B7576" w:rsidP="009669A5">
            <w:pPr>
              <w:autoSpaceDE w:val="0"/>
              <w:autoSpaceDN w:val="0"/>
              <w:adjustRightInd w:val="0"/>
              <w:spacing w:after="60"/>
              <w:rPr>
                <w:rFonts w:ascii="Arial" w:hAnsi="Arial" w:cs="Arial"/>
              </w:rPr>
            </w:pPr>
            <w:r w:rsidRPr="009669A5">
              <w:rPr>
                <w:rFonts w:ascii="Arial" w:hAnsi="Arial" w:cs="Arial"/>
              </w:rPr>
              <w:t>0-2 pkt</w:t>
            </w:r>
          </w:p>
          <w:p w:rsidR="007B7576" w:rsidRPr="009669A5" w:rsidRDefault="007B7576" w:rsidP="009669A5">
            <w:pPr>
              <w:autoSpaceDE w:val="0"/>
              <w:autoSpaceDN w:val="0"/>
              <w:adjustRightInd w:val="0"/>
              <w:spacing w:after="60"/>
              <w:rPr>
                <w:rFonts w:ascii="Arial" w:hAnsi="Arial" w:cs="Arial"/>
              </w:rPr>
            </w:pPr>
            <w:r w:rsidRPr="009669A5">
              <w:rPr>
                <w:rFonts w:ascii="Arial" w:hAnsi="Arial" w:cs="Arial"/>
              </w:rPr>
              <w:t>w celu potwierdzenia adekwatnej liczby punktów dla danego projektu dopuszczalne jest wezwanie wnioskodawcy do przedstawienia wyjaśnień</w:t>
            </w:r>
          </w:p>
          <w:p w:rsidR="007B7576" w:rsidRPr="009669A5" w:rsidRDefault="007B7576" w:rsidP="009669A5">
            <w:pPr>
              <w:spacing w:after="60"/>
              <w:rPr>
                <w:rFonts w:ascii="Arial" w:eastAsia="Times New Roman" w:hAnsi="Arial" w:cs="Arial"/>
                <w:lang w:eastAsia="pl-PL"/>
              </w:rPr>
            </w:pPr>
          </w:p>
          <w:p w:rsidR="007B7576" w:rsidRPr="009669A5" w:rsidRDefault="007B7576" w:rsidP="009669A5">
            <w:pPr>
              <w:spacing w:after="60"/>
              <w:rPr>
                <w:rFonts w:ascii="Arial" w:hAnsi="Arial" w:cs="Arial"/>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B7576" w:rsidRPr="009669A5" w:rsidRDefault="007B7576" w:rsidP="007B7576">
            <w:pPr>
              <w:autoSpaceDE w:val="0"/>
              <w:autoSpaceDN w:val="0"/>
              <w:adjustRightInd w:val="0"/>
              <w:spacing w:after="60"/>
              <w:jc w:val="center"/>
              <w:rPr>
                <w:rFonts w:ascii="Arial" w:hAnsi="Arial" w:cs="Arial"/>
              </w:rPr>
            </w:pPr>
            <w:r>
              <w:rPr>
                <w:rFonts w:ascii="Arial" w:hAnsi="Arial" w:cs="Arial"/>
              </w:rPr>
              <w:t>1</w:t>
            </w:r>
          </w:p>
        </w:tc>
      </w:tr>
      <w:tr w:rsidR="007B7576" w:rsidRPr="009669A5" w:rsidTr="007B7576">
        <w:trPr>
          <w:jc w:val="center"/>
        </w:trPr>
        <w:tc>
          <w:tcPr>
            <w:tcW w:w="567" w:type="dxa"/>
            <w:vAlign w:val="center"/>
          </w:tcPr>
          <w:p w:rsidR="007B7576" w:rsidRPr="009669A5" w:rsidRDefault="007B7576" w:rsidP="009669A5">
            <w:pPr>
              <w:spacing w:after="60"/>
              <w:rPr>
                <w:rFonts w:ascii="Arial" w:hAnsi="Arial" w:cs="Arial"/>
                <w:b/>
                <w:iCs/>
              </w:rPr>
            </w:pPr>
            <w:r w:rsidRPr="009669A5">
              <w:rPr>
                <w:rFonts w:ascii="Arial" w:hAnsi="Arial" w:cs="Arial"/>
                <w:b/>
                <w:iCs/>
              </w:rPr>
              <w:t>3.</w:t>
            </w:r>
          </w:p>
        </w:tc>
        <w:tc>
          <w:tcPr>
            <w:tcW w:w="1766" w:type="dxa"/>
            <w:vAlign w:val="center"/>
          </w:tcPr>
          <w:p w:rsidR="007B7576" w:rsidRPr="009669A5" w:rsidRDefault="007B7576" w:rsidP="009669A5">
            <w:pPr>
              <w:spacing w:after="60"/>
              <w:rPr>
                <w:rFonts w:ascii="Arial" w:hAnsi="Arial" w:cs="Arial"/>
                <w:b/>
                <w:iCs/>
              </w:rPr>
            </w:pPr>
            <w:r w:rsidRPr="009669A5">
              <w:rPr>
                <w:rFonts w:ascii="Arial" w:hAnsi="Arial" w:cs="Arial"/>
                <w:b/>
                <w:iCs/>
              </w:rPr>
              <w:t>Spójność zaprojektowanych tras turystycznych</w:t>
            </w:r>
          </w:p>
        </w:tc>
        <w:tc>
          <w:tcPr>
            <w:tcW w:w="9448" w:type="dxa"/>
            <w:vAlign w:val="center"/>
          </w:tcPr>
          <w:p w:rsidR="007B7576" w:rsidRPr="009669A5" w:rsidRDefault="007B7576" w:rsidP="009669A5">
            <w:pPr>
              <w:autoSpaceDE w:val="0"/>
              <w:autoSpaceDN w:val="0"/>
              <w:adjustRightInd w:val="0"/>
              <w:spacing w:after="60"/>
              <w:rPr>
                <w:rFonts w:ascii="Arial" w:hAnsi="Arial" w:cs="Arial"/>
                <w:color w:val="000000"/>
                <w:u w:val="single"/>
              </w:rPr>
            </w:pPr>
            <w:r w:rsidRPr="009669A5">
              <w:rPr>
                <w:rFonts w:ascii="Arial" w:hAnsi="Arial" w:cs="Arial"/>
                <w:b/>
                <w:bCs/>
                <w:color w:val="000000"/>
                <w:u w:val="single"/>
              </w:rPr>
              <w:t xml:space="preserve">Trasy rowerowe: </w:t>
            </w:r>
          </w:p>
          <w:p w:rsidR="007B7576" w:rsidRPr="009669A5" w:rsidRDefault="007B7576" w:rsidP="009669A5">
            <w:pPr>
              <w:autoSpaceDE w:val="0"/>
              <w:autoSpaceDN w:val="0"/>
              <w:adjustRightInd w:val="0"/>
              <w:spacing w:after="60"/>
              <w:rPr>
                <w:rFonts w:ascii="Arial" w:hAnsi="Arial" w:cs="Arial"/>
                <w:iCs/>
                <w:color w:val="000000"/>
              </w:rPr>
            </w:pPr>
            <w:r w:rsidRPr="009669A5">
              <w:rPr>
                <w:rFonts w:ascii="Arial" w:hAnsi="Arial" w:cs="Arial"/>
                <w:color w:val="000000"/>
              </w:rPr>
              <w:t xml:space="preserve">Projekt dotyczycący rozwoju </w:t>
            </w:r>
            <w:r w:rsidRPr="009669A5">
              <w:rPr>
                <w:rFonts w:ascii="Arial" w:hAnsi="Arial" w:cs="Arial"/>
                <w:b/>
                <w:bCs/>
                <w:color w:val="000000"/>
              </w:rPr>
              <w:t xml:space="preserve">tras rowerowych </w:t>
            </w:r>
            <w:r w:rsidRPr="009669A5">
              <w:rPr>
                <w:rFonts w:ascii="Arial" w:hAnsi="Arial" w:cs="Arial"/>
                <w:color w:val="000000"/>
              </w:rPr>
              <w:t xml:space="preserve">oceniany będzie pod kątem wymagań opisanych w dokumencie pn. „Podręcznik do projektowania tras rowerowych” </w:t>
            </w:r>
            <w:r w:rsidRPr="009669A5">
              <w:rPr>
                <w:rFonts w:ascii="Arial" w:hAnsi="Arial" w:cs="Arial"/>
                <w:iCs/>
                <w:color w:val="000000"/>
              </w:rPr>
              <w:t xml:space="preserve">(stanowiący załącznik do </w:t>
            </w:r>
            <w:r w:rsidRPr="009669A5">
              <w:rPr>
                <w:rFonts w:ascii="Arial" w:hAnsi="Arial" w:cs="Arial"/>
                <w:i/>
                <w:iCs/>
                <w:color w:val="000000"/>
              </w:rPr>
              <w:t>Koncepcji budowy zintegrowanej sieci tras rowerowych, biegowych oraz narciarskich tras biegowych w województwie małopolskim</w:t>
            </w:r>
            <w:r w:rsidRPr="009669A5">
              <w:rPr>
                <w:rFonts w:ascii="Arial" w:hAnsi="Arial" w:cs="Arial"/>
                <w:color w:val="000000"/>
              </w:rPr>
              <w:t xml:space="preserve"> przyjęty Uchwałą Nr 1/17 Zarządu Województwa Małopolskiego z dnia 3 stycznia 2017 r.</w:t>
            </w:r>
            <w:r w:rsidRPr="009669A5">
              <w:rPr>
                <w:rFonts w:ascii="Arial" w:hAnsi="Arial" w:cs="Arial"/>
                <w:iCs/>
                <w:color w:val="000000"/>
              </w:rPr>
              <w:t>)</w:t>
            </w:r>
            <w:r w:rsidRPr="009669A5">
              <w:rPr>
                <w:rFonts w:ascii="Arial" w:hAnsi="Arial" w:cs="Arial"/>
                <w:color w:val="000000"/>
              </w:rPr>
              <w:t xml:space="preserve"> </w:t>
            </w:r>
            <w:hyperlink r:id="rId11" w:history="1">
              <w:r w:rsidRPr="009669A5">
                <w:rPr>
                  <w:rFonts w:ascii="Arial" w:hAnsi="Arial" w:cs="Arial"/>
                  <w:iCs/>
                  <w:color w:val="0563C1"/>
                  <w:u w:val="single"/>
                </w:rPr>
                <w:t>https://bip.malopolska.pl/umwm,a,1279651,uchwala-nr-117-zarzadu-wojewodztwa-malopolskiego-z-dnia-3-stycznia-2017-r-w-sprawie-zatwierdzenia-ko.html</w:t>
              </w:r>
            </w:hyperlink>
            <w:r w:rsidRPr="009669A5">
              <w:rPr>
                <w:rFonts w:ascii="Arial" w:hAnsi="Arial" w:cs="Arial"/>
                <w:iCs/>
                <w:color w:val="000000"/>
              </w:rPr>
              <w:t>.</w:t>
            </w:r>
          </w:p>
          <w:p w:rsidR="007B7576" w:rsidRPr="009669A5" w:rsidRDefault="007B7576" w:rsidP="009669A5">
            <w:pPr>
              <w:autoSpaceDE w:val="0"/>
              <w:autoSpaceDN w:val="0"/>
              <w:adjustRightInd w:val="0"/>
              <w:spacing w:after="60"/>
              <w:rPr>
                <w:rFonts w:ascii="Arial" w:hAnsi="Arial" w:cs="Arial"/>
                <w:iCs/>
                <w:color w:val="000000"/>
              </w:rPr>
            </w:pPr>
            <w:r w:rsidRPr="009669A5">
              <w:rPr>
                <w:rFonts w:ascii="Arial" w:hAnsi="Arial" w:cs="Arial"/>
                <w:iCs/>
                <w:color w:val="000000"/>
              </w:rPr>
              <w:t xml:space="preserve">W ramach kryterium oceniane będzie, czy projekt tras cechuje się: </w:t>
            </w:r>
          </w:p>
          <w:p w:rsidR="007B7576" w:rsidRPr="009669A5" w:rsidRDefault="007B7576" w:rsidP="009669A5">
            <w:pPr>
              <w:numPr>
                <w:ilvl w:val="0"/>
                <w:numId w:val="16"/>
              </w:numPr>
              <w:autoSpaceDE w:val="0"/>
              <w:autoSpaceDN w:val="0"/>
              <w:adjustRightInd w:val="0"/>
              <w:spacing w:after="60"/>
              <w:rPr>
                <w:rFonts w:ascii="Arial" w:hAnsi="Arial" w:cs="Arial"/>
                <w:iCs/>
                <w:color w:val="000000"/>
              </w:rPr>
            </w:pPr>
            <w:r w:rsidRPr="009669A5">
              <w:rPr>
                <w:rFonts w:ascii="Arial" w:hAnsi="Arial" w:cs="Arial"/>
                <w:iCs/>
                <w:color w:val="000000"/>
              </w:rPr>
              <w:t>minimalną szerokością –zgodnie z warunkami określonymi w Rozporządzeniu Ministra Infrastruktury z dnia 24 czerwca 2022 r. w sprawie przepisów techniczno-budowlanych dotyczących dróg publicznych</w:t>
            </w:r>
            <w:r w:rsidRPr="009669A5" w:rsidDel="007D622E">
              <w:rPr>
                <w:rFonts w:ascii="Arial" w:hAnsi="Arial" w:cs="Arial"/>
                <w:iCs/>
                <w:color w:val="000000"/>
              </w:rPr>
              <w:t xml:space="preserve"> </w:t>
            </w:r>
            <w:r w:rsidRPr="009669A5">
              <w:rPr>
                <w:rFonts w:ascii="Arial" w:hAnsi="Arial" w:cs="Arial"/>
                <w:iCs/>
                <w:color w:val="000000"/>
              </w:rPr>
              <w:t xml:space="preserve">(Dz. U z 2022 </w:t>
            </w:r>
            <w:proofErr w:type="spellStart"/>
            <w:r w:rsidRPr="009669A5">
              <w:rPr>
                <w:rFonts w:ascii="Arial" w:hAnsi="Arial" w:cs="Arial"/>
                <w:iCs/>
                <w:color w:val="000000"/>
              </w:rPr>
              <w:t>r.z</w:t>
            </w:r>
            <w:proofErr w:type="spellEnd"/>
            <w:r w:rsidRPr="009669A5">
              <w:rPr>
                <w:rFonts w:ascii="Arial" w:hAnsi="Arial" w:cs="Arial"/>
                <w:iCs/>
                <w:color w:val="000000"/>
              </w:rPr>
              <w:t xml:space="preserve">, poz. 1518). </w:t>
            </w:r>
          </w:p>
          <w:p w:rsidR="007B7576" w:rsidRPr="009669A5" w:rsidRDefault="007B7576" w:rsidP="009669A5">
            <w:pPr>
              <w:numPr>
                <w:ilvl w:val="0"/>
                <w:numId w:val="16"/>
              </w:numPr>
              <w:autoSpaceDE w:val="0"/>
              <w:autoSpaceDN w:val="0"/>
              <w:adjustRightInd w:val="0"/>
              <w:spacing w:after="60"/>
              <w:rPr>
                <w:rFonts w:ascii="Arial" w:hAnsi="Arial" w:cs="Arial"/>
                <w:iCs/>
                <w:color w:val="000000"/>
              </w:rPr>
            </w:pPr>
            <w:r w:rsidRPr="009669A5">
              <w:rPr>
                <w:rFonts w:ascii="Arial" w:hAnsi="Arial" w:cs="Arial"/>
                <w:iCs/>
                <w:color w:val="000000"/>
              </w:rPr>
              <w:t>łatwością identyfikacji tras i jej pełną integracją z innymi trasami rowerowymi, drogami ogólnodostępnymi, środkami transportu zbiorowego,</w:t>
            </w:r>
          </w:p>
          <w:p w:rsidR="007B7576" w:rsidRPr="009669A5" w:rsidRDefault="007B7576" w:rsidP="009669A5">
            <w:pPr>
              <w:numPr>
                <w:ilvl w:val="0"/>
                <w:numId w:val="16"/>
              </w:numPr>
              <w:autoSpaceDE w:val="0"/>
              <w:autoSpaceDN w:val="0"/>
              <w:adjustRightInd w:val="0"/>
              <w:spacing w:after="60"/>
              <w:rPr>
                <w:rFonts w:ascii="Arial" w:hAnsi="Arial" w:cs="Arial"/>
                <w:iCs/>
                <w:color w:val="000000"/>
              </w:rPr>
            </w:pPr>
            <w:r w:rsidRPr="009669A5">
              <w:rPr>
                <w:rFonts w:ascii="Arial" w:hAnsi="Arial" w:cs="Arial"/>
                <w:iCs/>
                <w:color w:val="000000"/>
              </w:rPr>
              <w:t xml:space="preserve">minimalizacją objazdów, </w:t>
            </w:r>
          </w:p>
          <w:p w:rsidR="007B7576" w:rsidRPr="009669A5" w:rsidRDefault="007B7576" w:rsidP="009669A5">
            <w:pPr>
              <w:numPr>
                <w:ilvl w:val="0"/>
                <w:numId w:val="16"/>
              </w:numPr>
              <w:autoSpaceDE w:val="0"/>
              <w:autoSpaceDN w:val="0"/>
              <w:adjustRightInd w:val="0"/>
              <w:spacing w:after="60"/>
              <w:rPr>
                <w:rFonts w:ascii="Arial" w:hAnsi="Arial" w:cs="Arial"/>
                <w:iCs/>
                <w:color w:val="000000"/>
              </w:rPr>
            </w:pPr>
            <w:r w:rsidRPr="009669A5">
              <w:rPr>
                <w:rFonts w:ascii="Arial" w:hAnsi="Arial" w:cs="Arial"/>
                <w:iCs/>
                <w:color w:val="000000"/>
              </w:rPr>
              <w:t>wysoką prędkością projektową i ograniczaniem stresu rowerzysty, minimalizacją pochyleń niwelety i różnicy poziomów, łatwością i lekkością w poruszaniu się rowerem, dobrą nawierzchnią, dobrym odwodnieniem. Zaprojektowany przebieg trasy minimalizuje wysiłek rowerzysty niezbędny do pokonania trasy (zminimalizowano ilość podjazdów i wzniesień do pokonania przez użytkowników tras oraz przeszkód do pokonania wymagających konieczności zatrzymania i prowadzenia lub przenoszenia roweru),</w:t>
            </w:r>
          </w:p>
          <w:p w:rsidR="007B7576" w:rsidRPr="009669A5" w:rsidRDefault="007B7576" w:rsidP="009669A5">
            <w:pPr>
              <w:numPr>
                <w:ilvl w:val="0"/>
                <w:numId w:val="16"/>
              </w:numPr>
              <w:autoSpaceDE w:val="0"/>
              <w:autoSpaceDN w:val="0"/>
              <w:adjustRightInd w:val="0"/>
              <w:spacing w:after="60"/>
              <w:rPr>
                <w:rFonts w:ascii="Arial" w:hAnsi="Arial" w:cs="Arial"/>
                <w:iCs/>
                <w:color w:val="000000"/>
              </w:rPr>
            </w:pPr>
            <w:r w:rsidRPr="009669A5">
              <w:rPr>
                <w:rFonts w:ascii="Arial" w:hAnsi="Arial" w:cs="Arial"/>
                <w:iCs/>
                <w:color w:val="000000"/>
              </w:rPr>
              <w:t xml:space="preserve">przedstawione rozwiązania projektowe i techniczne gwarantują bezpieczeństwo przejazdu minimalizując prawdopodobieństwo kolizji z ruchem samochodowym i pieszym, ujednoliceniem prędkości, eliminacją zagrożenia ze strony samochodów, motocykli, quadów, eliminacją zagrożeń ze strony elementów konstrukcji mostowych, wiaduktów, </w:t>
            </w:r>
          </w:p>
          <w:p w:rsidR="007B7576" w:rsidRPr="009669A5" w:rsidRDefault="007B7576" w:rsidP="009669A5">
            <w:pPr>
              <w:numPr>
                <w:ilvl w:val="0"/>
                <w:numId w:val="16"/>
              </w:numPr>
              <w:autoSpaceDE w:val="0"/>
              <w:autoSpaceDN w:val="0"/>
              <w:adjustRightInd w:val="0"/>
              <w:spacing w:after="60"/>
              <w:rPr>
                <w:rFonts w:ascii="Arial" w:hAnsi="Arial" w:cs="Arial"/>
                <w:iCs/>
                <w:color w:val="000000"/>
              </w:rPr>
            </w:pPr>
            <w:r w:rsidRPr="009669A5">
              <w:rPr>
                <w:rFonts w:ascii="Arial" w:hAnsi="Arial" w:cs="Arial"/>
                <w:iCs/>
                <w:color w:val="000000"/>
              </w:rPr>
              <w:t xml:space="preserve">czytelnym dla użytkownika przebiegiem trasy wraz z całym układem komunikacyjnym, w tym podsystemem rowerowym dobrze powiązanym z funkcjami różnych obszarów i odpowiadającym potrzebom użytkowników, </w:t>
            </w:r>
          </w:p>
          <w:p w:rsidR="007B7576" w:rsidRPr="009669A5" w:rsidRDefault="007B7576" w:rsidP="009669A5">
            <w:pPr>
              <w:numPr>
                <w:ilvl w:val="0"/>
                <w:numId w:val="16"/>
              </w:numPr>
              <w:autoSpaceDE w:val="0"/>
              <w:autoSpaceDN w:val="0"/>
              <w:adjustRightInd w:val="0"/>
              <w:spacing w:after="60"/>
              <w:rPr>
                <w:rFonts w:ascii="Arial" w:hAnsi="Arial" w:cs="Arial"/>
                <w:iCs/>
                <w:color w:val="000000"/>
              </w:rPr>
            </w:pPr>
            <w:r w:rsidRPr="009669A5">
              <w:rPr>
                <w:rFonts w:ascii="Arial" w:hAnsi="Arial" w:cs="Arial"/>
                <w:iCs/>
                <w:color w:val="000000"/>
              </w:rPr>
              <w:t xml:space="preserve">znakowanie tras jest zgodne z przepisami określonymi w Rozporządzeniu Ministrów Infrastruktury oraz Spraw Wewnętrznych i Administracji z dnia 31 lipca 2002 r. w sprawie znaków i sygnałów drogowych (z </w:t>
            </w:r>
            <w:proofErr w:type="spellStart"/>
            <w:r w:rsidRPr="009669A5">
              <w:rPr>
                <w:rFonts w:ascii="Arial" w:hAnsi="Arial" w:cs="Arial"/>
                <w:iCs/>
                <w:color w:val="000000"/>
              </w:rPr>
              <w:t>późn</w:t>
            </w:r>
            <w:proofErr w:type="spellEnd"/>
            <w:r w:rsidRPr="009669A5">
              <w:rPr>
                <w:rFonts w:ascii="Arial" w:hAnsi="Arial" w:cs="Arial"/>
                <w:iCs/>
                <w:color w:val="000000"/>
              </w:rPr>
              <w:t xml:space="preserve">. </w:t>
            </w:r>
            <w:proofErr w:type="spellStart"/>
            <w:r w:rsidRPr="009669A5">
              <w:rPr>
                <w:rFonts w:ascii="Arial" w:hAnsi="Arial" w:cs="Arial"/>
                <w:iCs/>
                <w:color w:val="000000"/>
              </w:rPr>
              <w:t>zm</w:t>
            </w:r>
            <w:proofErr w:type="spellEnd"/>
            <w:r w:rsidRPr="009669A5">
              <w:rPr>
                <w:rFonts w:ascii="Arial" w:hAnsi="Arial" w:cs="Arial"/>
                <w:iCs/>
                <w:color w:val="000000"/>
              </w:rPr>
              <w:t xml:space="preserve">) oraz Rozporządzeniu Ministra Infrastruktury z dnia 3 lipca 2003 r. w sprawie szczegółowych warunków technicznych dla znaków i sygnałów drogowych oraz urządzeń bezpieczeństwa ruchu drogowego i warunków ich umieszczania na drogach (z </w:t>
            </w:r>
            <w:proofErr w:type="spellStart"/>
            <w:r w:rsidRPr="009669A5">
              <w:rPr>
                <w:rFonts w:ascii="Arial" w:hAnsi="Arial" w:cs="Arial"/>
                <w:iCs/>
                <w:color w:val="000000"/>
              </w:rPr>
              <w:t>późn</w:t>
            </w:r>
            <w:proofErr w:type="spellEnd"/>
            <w:r w:rsidRPr="009669A5">
              <w:rPr>
                <w:rFonts w:ascii="Arial" w:hAnsi="Arial" w:cs="Arial"/>
                <w:iCs/>
                <w:color w:val="000000"/>
              </w:rPr>
              <w:t xml:space="preserve">. </w:t>
            </w:r>
            <w:proofErr w:type="spellStart"/>
            <w:r w:rsidRPr="009669A5">
              <w:rPr>
                <w:rFonts w:ascii="Arial" w:hAnsi="Arial" w:cs="Arial"/>
                <w:iCs/>
                <w:color w:val="000000"/>
              </w:rPr>
              <w:t>zm</w:t>
            </w:r>
            <w:proofErr w:type="spellEnd"/>
            <w:r w:rsidRPr="009669A5">
              <w:rPr>
                <w:rFonts w:ascii="Arial" w:hAnsi="Arial" w:cs="Arial"/>
                <w:iCs/>
                <w:color w:val="000000"/>
              </w:rPr>
              <w:t>).</w:t>
            </w:r>
          </w:p>
          <w:p w:rsidR="007B7576" w:rsidRPr="009669A5" w:rsidRDefault="007B7576" w:rsidP="009669A5">
            <w:pPr>
              <w:numPr>
                <w:ilvl w:val="0"/>
                <w:numId w:val="12"/>
              </w:numPr>
              <w:autoSpaceDE w:val="0"/>
              <w:autoSpaceDN w:val="0"/>
              <w:adjustRightInd w:val="0"/>
              <w:spacing w:after="60"/>
              <w:rPr>
                <w:rFonts w:ascii="Arial" w:hAnsi="Arial" w:cs="Arial"/>
                <w:iCs/>
                <w:color w:val="000000"/>
              </w:rPr>
            </w:pPr>
            <w:r w:rsidRPr="009669A5">
              <w:rPr>
                <w:rFonts w:ascii="Arial" w:hAnsi="Arial" w:cs="Arial"/>
                <w:b/>
                <w:iCs/>
                <w:color w:val="000000"/>
              </w:rPr>
              <w:t>2 pkt</w:t>
            </w:r>
            <w:r w:rsidRPr="009669A5">
              <w:rPr>
                <w:rFonts w:ascii="Arial" w:hAnsi="Arial" w:cs="Arial"/>
                <w:iCs/>
                <w:color w:val="000000"/>
              </w:rPr>
              <w:t xml:space="preserve">– </w:t>
            </w:r>
            <w:r w:rsidRPr="009669A5">
              <w:rPr>
                <w:rFonts w:ascii="Arial" w:hAnsi="Arial" w:cs="Arial"/>
                <w:color w:val="000000"/>
              </w:rPr>
              <w:t xml:space="preserve">przyznaje się w przypadku, jeżeli </w:t>
            </w:r>
            <w:r w:rsidRPr="009669A5">
              <w:rPr>
                <w:rFonts w:ascii="Arial" w:hAnsi="Arial" w:cs="Arial"/>
                <w:iCs/>
                <w:color w:val="000000"/>
              </w:rPr>
              <w:t xml:space="preserve">projekt spełnia co najmniej 3  z powyższych punktów. </w:t>
            </w:r>
          </w:p>
          <w:p w:rsidR="007B7576" w:rsidRPr="009669A5" w:rsidRDefault="007B7576" w:rsidP="009669A5">
            <w:pPr>
              <w:numPr>
                <w:ilvl w:val="0"/>
                <w:numId w:val="12"/>
              </w:numPr>
              <w:autoSpaceDE w:val="0"/>
              <w:autoSpaceDN w:val="0"/>
              <w:adjustRightInd w:val="0"/>
              <w:spacing w:after="60"/>
              <w:rPr>
                <w:rFonts w:ascii="Arial" w:hAnsi="Arial" w:cs="Arial"/>
                <w:iCs/>
                <w:color w:val="000000"/>
              </w:rPr>
            </w:pPr>
            <w:r w:rsidRPr="009669A5">
              <w:rPr>
                <w:rFonts w:ascii="Arial" w:hAnsi="Arial" w:cs="Arial"/>
                <w:b/>
                <w:iCs/>
                <w:color w:val="000000"/>
              </w:rPr>
              <w:t>0 pkt</w:t>
            </w:r>
            <w:r w:rsidRPr="009669A5">
              <w:rPr>
                <w:rFonts w:ascii="Arial" w:hAnsi="Arial" w:cs="Arial"/>
                <w:iCs/>
                <w:color w:val="000000"/>
              </w:rPr>
              <w:t>–</w:t>
            </w:r>
            <w:r w:rsidRPr="009669A5">
              <w:rPr>
                <w:rFonts w:ascii="Arial" w:hAnsi="Arial" w:cs="Arial"/>
                <w:color w:val="000000"/>
              </w:rPr>
              <w:t xml:space="preserve">przyznaje się w przypadku, jeżeli </w:t>
            </w:r>
            <w:r w:rsidRPr="009669A5">
              <w:rPr>
                <w:rFonts w:ascii="Arial" w:hAnsi="Arial" w:cs="Arial"/>
                <w:iCs/>
                <w:color w:val="000000"/>
              </w:rPr>
              <w:t>projekt nie spełnia co najmniej 3  z powyższych uwarunkowań.</w:t>
            </w:r>
          </w:p>
          <w:p w:rsidR="007B7576" w:rsidRPr="009669A5" w:rsidRDefault="007B7576" w:rsidP="009669A5">
            <w:pPr>
              <w:tabs>
                <w:tab w:val="left" w:pos="1134"/>
              </w:tabs>
              <w:spacing w:after="60"/>
              <w:rPr>
                <w:rFonts w:ascii="Arial" w:hAnsi="Arial" w:cs="Arial"/>
                <w:b/>
              </w:rPr>
            </w:pPr>
            <w:r w:rsidRPr="009669A5">
              <w:rPr>
                <w:rFonts w:ascii="Arial" w:hAnsi="Arial" w:cs="Arial"/>
                <w:b/>
              </w:rPr>
              <w:t xml:space="preserve">Przyznanie 0 punktów nie eliminuje projektu z dalszej oceny </w:t>
            </w:r>
          </w:p>
          <w:p w:rsidR="007B7576" w:rsidRPr="009669A5" w:rsidRDefault="007B7576" w:rsidP="009669A5">
            <w:pPr>
              <w:autoSpaceDE w:val="0"/>
              <w:autoSpaceDN w:val="0"/>
              <w:adjustRightInd w:val="0"/>
              <w:spacing w:after="60"/>
              <w:rPr>
                <w:rFonts w:ascii="Arial" w:hAnsi="Arial" w:cs="Arial"/>
                <w:b/>
                <w:iCs/>
                <w:color w:val="000000"/>
                <w:u w:val="single"/>
              </w:rPr>
            </w:pPr>
          </w:p>
          <w:p w:rsidR="007B7576" w:rsidRPr="009669A5" w:rsidRDefault="007B7576" w:rsidP="009669A5">
            <w:pPr>
              <w:autoSpaceDE w:val="0"/>
              <w:autoSpaceDN w:val="0"/>
              <w:adjustRightInd w:val="0"/>
              <w:spacing w:after="60"/>
              <w:rPr>
                <w:rFonts w:ascii="Arial" w:hAnsi="Arial" w:cs="Arial"/>
                <w:b/>
                <w:iCs/>
                <w:color w:val="000000"/>
                <w:u w:val="single"/>
              </w:rPr>
            </w:pPr>
            <w:r w:rsidRPr="009669A5">
              <w:rPr>
                <w:rFonts w:ascii="Arial" w:hAnsi="Arial" w:cs="Arial"/>
                <w:b/>
                <w:iCs/>
                <w:color w:val="000000"/>
                <w:u w:val="single"/>
              </w:rPr>
              <w:t>Pozostałe trasy turystyczne:</w:t>
            </w:r>
          </w:p>
          <w:p w:rsidR="007B7576" w:rsidRPr="009669A5" w:rsidRDefault="007B7576" w:rsidP="009669A5">
            <w:pPr>
              <w:autoSpaceDE w:val="0"/>
              <w:autoSpaceDN w:val="0"/>
              <w:adjustRightInd w:val="0"/>
              <w:spacing w:after="60"/>
              <w:rPr>
                <w:rFonts w:ascii="Arial" w:hAnsi="Arial" w:cs="Arial"/>
                <w:iCs/>
                <w:color w:val="000000"/>
              </w:rPr>
            </w:pPr>
            <w:r w:rsidRPr="009669A5">
              <w:rPr>
                <w:rFonts w:ascii="Arial" w:hAnsi="Arial" w:cs="Arial"/>
                <w:iCs/>
                <w:color w:val="000000"/>
              </w:rPr>
              <w:t xml:space="preserve">Projekt dotyczycący rozwoju tras turystycznych (innych niż rowerowe) oceniany będzie w szczególności pod kątem rozwiązań z wynikających z instrukcji znakowania szlaków turystycznych PTTK, dostępne na stronie Polskiego Towarzystwa Turystyczno-Krajoznawczego </w:t>
            </w:r>
            <w:hyperlink r:id="rId12" w:history="1">
              <w:r w:rsidRPr="009669A5">
                <w:rPr>
                  <w:rFonts w:ascii="Arial" w:hAnsi="Arial" w:cs="Arial"/>
                  <w:iCs/>
                  <w:color w:val="0563C1"/>
                  <w:u w:val="single"/>
                </w:rPr>
                <w:t>https://pttk.pl/images/szlaki/Instrukcja.pdf</w:t>
              </w:r>
            </w:hyperlink>
            <w:r w:rsidRPr="009669A5">
              <w:rPr>
                <w:rFonts w:ascii="Arial" w:hAnsi="Arial" w:cs="Arial"/>
                <w:iCs/>
                <w:color w:val="000000"/>
              </w:rPr>
              <w:t xml:space="preserve"> </w:t>
            </w:r>
          </w:p>
          <w:p w:rsidR="007B7576" w:rsidRPr="009669A5" w:rsidRDefault="007B7576" w:rsidP="009669A5">
            <w:pPr>
              <w:autoSpaceDE w:val="0"/>
              <w:autoSpaceDN w:val="0"/>
              <w:adjustRightInd w:val="0"/>
              <w:spacing w:after="60"/>
              <w:rPr>
                <w:rFonts w:ascii="Arial" w:hAnsi="Arial" w:cs="Arial"/>
                <w:iCs/>
                <w:color w:val="000000"/>
              </w:rPr>
            </w:pPr>
            <w:r w:rsidRPr="009669A5">
              <w:rPr>
                <w:rFonts w:ascii="Arial" w:hAnsi="Arial" w:cs="Arial"/>
                <w:iCs/>
                <w:color w:val="000000"/>
              </w:rPr>
              <w:t>Maksymalną liczbę punktów otrzyma projekt spełanijący następujące elementy:</w:t>
            </w:r>
          </w:p>
          <w:p w:rsidR="007B7576" w:rsidRPr="009669A5" w:rsidRDefault="007B7576" w:rsidP="009669A5">
            <w:pPr>
              <w:numPr>
                <w:ilvl w:val="0"/>
                <w:numId w:val="17"/>
              </w:numPr>
              <w:autoSpaceDE w:val="0"/>
              <w:autoSpaceDN w:val="0"/>
              <w:adjustRightInd w:val="0"/>
              <w:spacing w:after="60"/>
              <w:rPr>
                <w:rFonts w:ascii="Arial" w:hAnsi="Arial" w:cs="Arial"/>
                <w:iCs/>
                <w:color w:val="000000"/>
              </w:rPr>
            </w:pPr>
            <w:r w:rsidRPr="009669A5">
              <w:rPr>
                <w:rFonts w:ascii="Arial" w:hAnsi="Arial" w:cs="Arial"/>
                <w:iCs/>
                <w:color w:val="000000"/>
              </w:rPr>
              <w:t>szlak zaczyna się (kończy) przy przystankach komunikacji zbiorowej, w punktach węzłowych szlaków, przy obiektach turystycznych, lub w innych łatwo dostępnych miejscach koncentracji ruchu turystycznego;</w:t>
            </w:r>
          </w:p>
          <w:p w:rsidR="007B7576" w:rsidRPr="009669A5" w:rsidRDefault="007B7576" w:rsidP="009669A5">
            <w:pPr>
              <w:numPr>
                <w:ilvl w:val="0"/>
                <w:numId w:val="17"/>
              </w:numPr>
              <w:autoSpaceDE w:val="0"/>
              <w:autoSpaceDN w:val="0"/>
              <w:adjustRightInd w:val="0"/>
              <w:spacing w:after="60"/>
              <w:rPr>
                <w:rFonts w:ascii="Arial" w:hAnsi="Arial" w:cs="Arial"/>
                <w:iCs/>
                <w:color w:val="000000"/>
              </w:rPr>
            </w:pPr>
            <w:r w:rsidRPr="009669A5">
              <w:rPr>
                <w:rFonts w:ascii="Arial" w:hAnsi="Arial" w:cs="Arial"/>
                <w:iCs/>
                <w:color w:val="000000"/>
              </w:rPr>
              <w:t>szlak przebiega w sposób logiczny bez niepotrzebnego nadkładania drogi, jest wyposażony w znaki i urządzenia informacyjne;</w:t>
            </w:r>
          </w:p>
          <w:p w:rsidR="007B7576" w:rsidRPr="009669A5" w:rsidRDefault="007B7576" w:rsidP="009669A5">
            <w:pPr>
              <w:numPr>
                <w:ilvl w:val="0"/>
                <w:numId w:val="17"/>
              </w:numPr>
              <w:autoSpaceDE w:val="0"/>
              <w:autoSpaceDN w:val="0"/>
              <w:adjustRightInd w:val="0"/>
              <w:spacing w:after="60"/>
              <w:rPr>
                <w:rFonts w:ascii="Arial" w:hAnsi="Arial" w:cs="Arial"/>
                <w:iCs/>
                <w:color w:val="000000"/>
              </w:rPr>
            </w:pPr>
            <w:r w:rsidRPr="009669A5">
              <w:rPr>
                <w:rFonts w:ascii="Arial" w:hAnsi="Arial" w:cs="Arial"/>
                <w:iCs/>
                <w:color w:val="000000"/>
              </w:rPr>
              <w:t>szlak jest dostępny o każdej porze roku z wyjątkiem sytuacji szczególnych (szlak lub jego odcinek może być czasowo zamknięty z uwagi na np. niekorzystne warunki pogodowe, zagrożenie lawinowe, prace leśne czy czasową ochronę walorów przyrodniczych)</w:t>
            </w:r>
          </w:p>
          <w:p w:rsidR="007B7576" w:rsidRPr="009669A5" w:rsidRDefault="007B7576" w:rsidP="009669A5">
            <w:pPr>
              <w:numPr>
                <w:ilvl w:val="0"/>
                <w:numId w:val="17"/>
              </w:numPr>
              <w:autoSpaceDE w:val="0"/>
              <w:autoSpaceDN w:val="0"/>
              <w:adjustRightInd w:val="0"/>
              <w:spacing w:after="60"/>
              <w:rPr>
                <w:rFonts w:ascii="Arial" w:hAnsi="Arial" w:cs="Arial"/>
                <w:iCs/>
                <w:color w:val="000000"/>
              </w:rPr>
            </w:pPr>
            <w:r w:rsidRPr="009669A5">
              <w:rPr>
                <w:rFonts w:ascii="Arial" w:hAnsi="Arial" w:cs="Arial"/>
                <w:iCs/>
                <w:color w:val="000000"/>
              </w:rPr>
              <w:t xml:space="preserve">szlak ma formę pętli. </w:t>
            </w:r>
          </w:p>
          <w:p w:rsidR="007B7576" w:rsidRPr="009669A5" w:rsidRDefault="007B7576" w:rsidP="009669A5">
            <w:pPr>
              <w:numPr>
                <w:ilvl w:val="0"/>
                <w:numId w:val="14"/>
              </w:numPr>
              <w:autoSpaceDE w:val="0"/>
              <w:autoSpaceDN w:val="0"/>
              <w:adjustRightInd w:val="0"/>
              <w:spacing w:after="60"/>
              <w:rPr>
                <w:rFonts w:ascii="Arial" w:hAnsi="Arial" w:cs="Arial"/>
                <w:iCs/>
                <w:color w:val="000000"/>
              </w:rPr>
            </w:pPr>
            <w:r w:rsidRPr="009669A5">
              <w:rPr>
                <w:rFonts w:ascii="Arial" w:hAnsi="Arial" w:cs="Arial"/>
                <w:b/>
                <w:iCs/>
                <w:color w:val="000000"/>
              </w:rPr>
              <w:t>2 pkt</w:t>
            </w:r>
            <w:r w:rsidRPr="009669A5">
              <w:rPr>
                <w:rFonts w:ascii="Arial" w:hAnsi="Arial" w:cs="Arial"/>
                <w:iCs/>
                <w:color w:val="000000"/>
              </w:rPr>
              <w:t xml:space="preserve"> – przyznaje się gdy projekt spełnia przynajmniej 3 spośród ww. wymagań </w:t>
            </w:r>
          </w:p>
          <w:p w:rsidR="007B7576" w:rsidRPr="009669A5" w:rsidRDefault="007B7576" w:rsidP="009669A5">
            <w:pPr>
              <w:numPr>
                <w:ilvl w:val="0"/>
                <w:numId w:val="14"/>
              </w:numPr>
              <w:autoSpaceDE w:val="0"/>
              <w:autoSpaceDN w:val="0"/>
              <w:adjustRightInd w:val="0"/>
              <w:spacing w:after="60"/>
              <w:rPr>
                <w:rFonts w:ascii="Arial" w:hAnsi="Arial" w:cs="Arial"/>
                <w:iCs/>
                <w:color w:val="000000"/>
              </w:rPr>
            </w:pPr>
            <w:r w:rsidRPr="009669A5">
              <w:rPr>
                <w:rFonts w:ascii="Arial" w:hAnsi="Arial" w:cs="Arial"/>
                <w:b/>
                <w:iCs/>
                <w:color w:val="000000"/>
              </w:rPr>
              <w:t>0 pkt</w:t>
            </w:r>
            <w:r w:rsidRPr="009669A5">
              <w:rPr>
                <w:rFonts w:ascii="Arial" w:hAnsi="Arial" w:cs="Arial"/>
                <w:iCs/>
                <w:color w:val="000000"/>
              </w:rPr>
              <w:t>– przyznaje się gdy projekt spełnia mniej niż 3 spośród ww. wymagań.</w:t>
            </w:r>
          </w:p>
          <w:p w:rsidR="007B7576" w:rsidRPr="009669A5" w:rsidRDefault="007B7576" w:rsidP="009669A5">
            <w:pPr>
              <w:autoSpaceDE w:val="0"/>
              <w:autoSpaceDN w:val="0"/>
              <w:adjustRightInd w:val="0"/>
              <w:spacing w:after="60"/>
              <w:rPr>
                <w:rFonts w:ascii="Arial" w:hAnsi="Arial" w:cs="Arial"/>
                <w:iCs/>
                <w:color w:val="000000"/>
              </w:rPr>
            </w:pPr>
            <w:r w:rsidRPr="009669A5">
              <w:rPr>
                <w:rFonts w:ascii="Arial" w:hAnsi="Arial" w:cs="Arial"/>
                <w:b/>
              </w:rPr>
              <w:t>Przyznanie 0 punktów nie eliminuje projektu z dalszej oceny</w:t>
            </w:r>
          </w:p>
          <w:p w:rsidR="007B7576" w:rsidRPr="009669A5" w:rsidRDefault="007B7576" w:rsidP="009669A5">
            <w:pPr>
              <w:autoSpaceDE w:val="0"/>
              <w:autoSpaceDN w:val="0"/>
              <w:adjustRightInd w:val="0"/>
              <w:spacing w:after="60"/>
              <w:rPr>
                <w:rFonts w:ascii="Arial" w:hAnsi="Arial" w:cs="Arial"/>
                <w:iCs/>
                <w:color w:val="000000"/>
              </w:rPr>
            </w:pPr>
          </w:p>
          <w:p w:rsidR="007B7576" w:rsidRPr="009669A5" w:rsidRDefault="007B7576" w:rsidP="009669A5">
            <w:pPr>
              <w:autoSpaceDE w:val="0"/>
              <w:autoSpaceDN w:val="0"/>
              <w:adjustRightInd w:val="0"/>
              <w:spacing w:after="60"/>
              <w:rPr>
                <w:rFonts w:ascii="Arial" w:hAnsi="Arial" w:cs="Arial"/>
                <w:iCs/>
                <w:color w:val="000000"/>
                <w:u w:val="single"/>
              </w:rPr>
            </w:pPr>
            <w:r w:rsidRPr="009669A5">
              <w:rPr>
                <w:rFonts w:ascii="Arial" w:hAnsi="Arial" w:cs="Arial"/>
                <w:b/>
                <w:iCs/>
                <w:color w:val="000000"/>
                <w:u w:val="single"/>
              </w:rPr>
              <w:t>Kompleksowe trasy dotyczące zarówno tras rowerowych oraz tras turystycznych innych niż rowerowe</w:t>
            </w:r>
            <w:r w:rsidRPr="009669A5">
              <w:rPr>
                <w:rFonts w:ascii="Arial" w:hAnsi="Arial" w:cs="Arial"/>
                <w:iCs/>
                <w:color w:val="000000"/>
                <w:u w:val="single"/>
              </w:rPr>
              <w:t>:</w:t>
            </w:r>
          </w:p>
          <w:p w:rsidR="007B7576" w:rsidRPr="009669A5" w:rsidRDefault="007B7576" w:rsidP="009669A5">
            <w:pPr>
              <w:numPr>
                <w:ilvl w:val="0"/>
                <w:numId w:val="15"/>
              </w:numPr>
              <w:autoSpaceDE w:val="0"/>
              <w:autoSpaceDN w:val="0"/>
              <w:adjustRightInd w:val="0"/>
              <w:spacing w:after="60"/>
              <w:rPr>
                <w:rFonts w:ascii="Arial" w:hAnsi="Arial" w:cs="Arial"/>
                <w:iCs/>
                <w:color w:val="000000"/>
              </w:rPr>
            </w:pPr>
            <w:r w:rsidRPr="009669A5">
              <w:rPr>
                <w:rFonts w:ascii="Arial" w:hAnsi="Arial" w:cs="Arial"/>
                <w:b/>
                <w:iCs/>
                <w:color w:val="000000"/>
              </w:rPr>
              <w:t>2 pkt</w:t>
            </w:r>
            <w:r w:rsidRPr="009669A5">
              <w:rPr>
                <w:rFonts w:ascii="Arial" w:hAnsi="Arial" w:cs="Arial"/>
                <w:iCs/>
                <w:color w:val="000000"/>
              </w:rPr>
              <w:t xml:space="preserve"> – przyznaje się gdy projekt spełni przynajmniej 3 spośród ww. wymagań</w:t>
            </w:r>
            <w:r w:rsidRPr="009669A5">
              <w:rPr>
                <w:rFonts w:ascii="Arial" w:hAnsi="Arial" w:cs="Arial"/>
                <w:iCs/>
                <w:color w:val="000000"/>
                <w:u w:val="single"/>
              </w:rPr>
              <w:t xml:space="preserve"> </w:t>
            </w:r>
            <w:r w:rsidRPr="009669A5">
              <w:rPr>
                <w:rFonts w:ascii="Arial" w:hAnsi="Arial" w:cs="Arial"/>
                <w:iCs/>
                <w:color w:val="000000"/>
              </w:rPr>
              <w:t>w zakresie budowy i znakowania tras rowerowych oraz przynajmniej 3 spośród ww. wymagań w zakresie znakowania szlaków turystycznych.</w:t>
            </w:r>
          </w:p>
          <w:p w:rsidR="007B7576" w:rsidRPr="009669A5" w:rsidRDefault="007B7576" w:rsidP="009669A5">
            <w:pPr>
              <w:numPr>
                <w:ilvl w:val="0"/>
                <w:numId w:val="15"/>
              </w:numPr>
              <w:autoSpaceDE w:val="0"/>
              <w:autoSpaceDN w:val="0"/>
              <w:adjustRightInd w:val="0"/>
              <w:spacing w:after="60"/>
              <w:rPr>
                <w:rFonts w:ascii="Arial" w:hAnsi="Arial" w:cs="Arial"/>
                <w:iCs/>
                <w:color w:val="000000"/>
              </w:rPr>
            </w:pPr>
            <w:r w:rsidRPr="009669A5">
              <w:rPr>
                <w:rFonts w:ascii="Arial" w:hAnsi="Arial" w:cs="Arial"/>
                <w:b/>
                <w:iCs/>
                <w:color w:val="000000"/>
              </w:rPr>
              <w:t>0 pkt</w:t>
            </w:r>
            <w:r w:rsidRPr="009669A5">
              <w:rPr>
                <w:rFonts w:ascii="Arial" w:hAnsi="Arial" w:cs="Arial"/>
                <w:iCs/>
                <w:color w:val="000000"/>
              </w:rPr>
              <w:t xml:space="preserve"> – przyznaje się gdy projekt spełnia mniej niż 3 spośród ww. wymagań</w:t>
            </w:r>
            <w:r w:rsidRPr="009669A5">
              <w:rPr>
                <w:rFonts w:ascii="Arial" w:hAnsi="Arial" w:cs="Arial"/>
                <w:iCs/>
                <w:color w:val="FF0000"/>
              </w:rPr>
              <w:t xml:space="preserve"> </w:t>
            </w:r>
            <w:r w:rsidRPr="009669A5">
              <w:rPr>
                <w:rFonts w:ascii="Arial" w:hAnsi="Arial" w:cs="Arial"/>
                <w:iCs/>
                <w:color w:val="000000"/>
              </w:rPr>
              <w:t>w zakresie budowy i znakowania tras rowerowych oraz spełnia mniej niż 3 spośród ww. wymagań w zakresie znakowania szlaków turystycznych.</w:t>
            </w:r>
          </w:p>
          <w:p w:rsidR="007B7576" w:rsidRPr="009669A5" w:rsidRDefault="007B7576" w:rsidP="009669A5">
            <w:pPr>
              <w:autoSpaceDE w:val="0"/>
              <w:autoSpaceDN w:val="0"/>
              <w:adjustRightInd w:val="0"/>
              <w:spacing w:after="60"/>
              <w:rPr>
                <w:rFonts w:ascii="Arial" w:hAnsi="Arial" w:cs="Arial"/>
                <w:b/>
                <w:iCs/>
                <w:color w:val="000000"/>
              </w:rPr>
            </w:pPr>
            <w:r w:rsidRPr="009669A5">
              <w:rPr>
                <w:rFonts w:ascii="Arial" w:hAnsi="Arial" w:cs="Arial"/>
                <w:b/>
                <w:iCs/>
                <w:color w:val="000000"/>
              </w:rPr>
              <w:t>Przyznanie 0 pkt nie eliminuje projekt z dalszej oceny.</w:t>
            </w:r>
          </w:p>
          <w:p w:rsidR="007B7576" w:rsidRPr="009669A5" w:rsidRDefault="007B7576" w:rsidP="009669A5">
            <w:pPr>
              <w:autoSpaceDE w:val="0"/>
              <w:autoSpaceDN w:val="0"/>
              <w:adjustRightInd w:val="0"/>
              <w:spacing w:after="60"/>
              <w:rPr>
                <w:rFonts w:ascii="Arial" w:hAnsi="Arial" w:cs="Arial"/>
                <w:b/>
                <w:iCs/>
                <w:color w:val="000000"/>
              </w:rPr>
            </w:pPr>
            <w:r w:rsidRPr="009669A5">
              <w:rPr>
                <w:rFonts w:ascii="Arial" w:hAnsi="Arial" w:cs="Arial"/>
                <w:b/>
                <w:iCs/>
                <w:color w:val="000000"/>
              </w:rPr>
              <w:t xml:space="preserve">Punkty nie podlegają sumowaniu. </w:t>
            </w:r>
          </w:p>
          <w:p w:rsidR="007B7576" w:rsidRPr="009669A5" w:rsidRDefault="007B7576" w:rsidP="009669A5">
            <w:pPr>
              <w:autoSpaceDE w:val="0"/>
              <w:autoSpaceDN w:val="0"/>
              <w:adjustRightInd w:val="0"/>
              <w:spacing w:after="60"/>
              <w:rPr>
                <w:rFonts w:ascii="Arial" w:hAnsi="Arial" w:cs="Arial"/>
                <w:b/>
                <w:bCs/>
                <w:color w:val="000000"/>
                <w:u w:val="single"/>
              </w:rPr>
            </w:pPr>
            <w:r w:rsidRPr="009669A5">
              <w:rPr>
                <w:rFonts w:ascii="Arial" w:hAnsi="Arial" w:cs="Arial"/>
                <w:b/>
              </w:rPr>
              <w:t>Kryterium ma charakter rozstrzygający II stopnia, tj. w przypadku, gdy kryterium rozstrzygające I stopnia, nie jest wystarczające do określenia kolejności projektów wybieranych do dofinansowania, w pierwszej kolejności do dofinansowania wybierane będą projekty, które otrzymały większą liczbę punktów w tym kryterium.</w:t>
            </w:r>
          </w:p>
        </w:tc>
        <w:tc>
          <w:tcPr>
            <w:tcW w:w="1560" w:type="dxa"/>
            <w:tcBorders>
              <w:top w:val="single" w:sz="4" w:space="0" w:color="000000"/>
              <w:left w:val="single" w:sz="4" w:space="0" w:color="000000"/>
              <w:bottom w:val="single" w:sz="4" w:space="0" w:color="000000"/>
              <w:right w:val="single" w:sz="4" w:space="0" w:color="000000"/>
            </w:tcBorders>
            <w:vAlign w:val="center"/>
          </w:tcPr>
          <w:p w:rsidR="007B7576" w:rsidRPr="009669A5" w:rsidRDefault="007B7576" w:rsidP="009669A5">
            <w:pPr>
              <w:spacing w:after="60"/>
              <w:rPr>
                <w:rFonts w:ascii="Arial" w:hAnsi="Arial" w:cs="Arial"/>
                <w:iCs/>
              </w:rPr>
            </w:pPr>
            <w:r w:rsidRPr="009669A5">
              <w:rPr>
                <w:rFonts w:ascii="Arial" w:hAnsi="Arial" w:cs="Arial"/>
                <w:iCs/>
              </w:rPr>
              <w:t>0-2 pkt</w:t>
            </w:r>
          </w:p>
          <w:p w:rsidR="007B7576" w:rsidRPr="009669A5" w:rsidRDefault="007B7576" w:rsidP="009669A5">
            <w:pPr>
              <w:autoSpaceDE w:val="0"/>
              <w:autoSpaceDN w:val="0"/>
              <w:adjustRightInd w:val="0"/>
              <w:spacing w:after="60"/>
              <w:rPr>
                <w:rFonts w:ascii="Arial" w:hAnsi="Arial" w:cs="Arial"/>
              </w:rPr>
            </w:pPr>
            <w:r w:rsidRPr="009669A5">
              <w:rPr>
                <w:rFonts w:ascii="Arial" w:hAnsi="Arial" w:cs="Arial"/>
              </w:rPr>
              <w:t>w celu potwierdzenia adekwatnej liczby punktów dla danego projektu dopuszczalne wezwanie Wnioskodawcy do przedstawienia wyjaśnień</w:t>
            </w:r>
          </w:p>
        </w:tc>
        <w:tc>
          <w:tcPr>
            <w:tcW w:w="930" w:type="dxa"/>
            <w:tcBorders>
              <w:top w:val="single" w:sz="4" w:space="0" w:color="000000"/>
              <w:left w:val="single" w:sz="4" w:space="0" w:color="000000"/>
              <w:bottom w:val="single" w:sz="4" w:space="0" w:color="000000"/>
              <w:right w:val="single" w:sz="4" w:space="0" w:color="000000"/>
            </w:tcBorders>
            <w:vAlign w:val="center"/>
          </w:tcPr>
          <w:p w:rsidR="007B7576" w:rsidRPr="009669A5" w:rsidRDefault="007B7576" w:rsidP="007B7576">
            <w:pPr>
              <w:spacing w:after="60"/>
              <w:jc w:val="center"/>
              <w:rPr>
                <w:rFonts w:ascii="Arial" w:hAnsi="Arial" w:cs="Arial"/>
                <w:iCs/>
              </w:rPr>
            </w:pPr>
            <w:r>
              <w:rPr>
                <w:rFonts w:ascii="Arial" w:hAnsi="Arial" w:cs="Arial"/>
                <w:iCs/>
              </w:rPr>
              <w:t>1</w:t>
            </w:r>
          </w:p>
        </w:tc>
      </w:tr>
      <w:tr w:rsidR="007B7576" w:rsidRPr="009669A5" w:rsidTr="007B7576">
        <w:trPr>
          <w:jc w:val="center"/>
        </w:trPr>
        <w:tc>
          <w:tcPr>
            <w:tcW w:w="567" w:type="dxa"/>
            <w:vAlign w:val="center"/>
          </w:tcPr>
          <w:p w:rsidR="007B7576" w:rsidRPr="009669A5" w:rsidRDefault="007B7576" w:rsidP="009669A5">
            <w:pPr>
              <w:spacing w:after="60"/>
              <w:rPr>
                <w:rFonts w:ascii="Arial" w:hAnsi="Arial" w:cs="Arial"/>
                <w:b/>
                <w:iCs/>
              </w:rPr>
            </w:pPr>
            <w:r>
              <w:rPr>
                <w:rFonts w:ascii="Arial" w:hAnsi="Arial" w:cs="Arial"/>
                <w:b/>
                <w:iCs/>
              </w:rPr>
              <w:t>4.</w:t>
            </w:r>
          </w:p>
        </w:tc>
        <w:tc>
          <w:tcPr>
            <w:tcW w:w="1766" w:type="dxa"/>
            <w:vAlign w:val="center"/>
          </w:tcPr>
          <w:p w:rsidR="007B7576" w:rsidRPr="009669A5" w:rsidRDefault="007B7576" w:rsidP="009669A5">
            <w:pPr>
              <w:spacing w:after="60"/>
              <w:rPr>
                <w:rFonts w:ascii="Arial" w:hAnsi="Arial" w:cs="Arial"/>
                <w:b/>
                <w:iCs/>
              </w:rPr>
            </w:pPr>
            <w:r w:rsidRPr="009669A5">
              <w:rPr>
                <w:rFonts w:ascii="Arial" w:hAnsi="Arial" w:cs="Arial"/>
                <w:b/>
                <w:iCs/>
              </w:rPr>
              <w:t>Stan przygotowania projektu do realizacji</w:t>
            </w:r>
          </w:p>
        </w:tc>
        <w:tc>
          <w:tcPr>
            <w:tcW w:w="9448" w:type="dxa"/>
            <w:vAlign w:val="center"/>
          </w:tcPr>
          <w:p w:rsidR="007B7576" w:rsidRPr="009669A5" w:rsidRDefault="007B7576" w:rsidP="003A4B1E">
            <w:pPr>
              <w:spacing w:after="60"/>
              <w:rPr>
                <w:rFonts w:ascii="Arial" w:hAnsi="Arial" w:cs="Arial"/>
                <w:b/>
              </w:rPr>
            </w:pPr>
            <w:r w:rsidRPr="009669A5">
              <w:rPr>
                <w:rFonts w:ascii="Arial" w:hAnsi="Arial" w:cs="Arial"/>
                <w:b/>
              </w:rPr>
              <w:t>Kryteria dla projektów o charakterze budowlanym, wymagających uzyskania decyzji zezwalających na realizację robót budowlanych</w:t>
            </w:r>
          </w:p>
          <w:p w:rsidR="007B7576" w:rsidRPr="009669A5" w:rsidRDefault="007B7576" w:rsidP="003A4B1E">
            <w:pPr>
              <w:spacing w:after="60"/>
              <w:rPr>
                <w:rFonts w:ascii="Arial" w:hAnsi="Arial" w:cs="Arial"/>
              </w:rPr>
            </w:pPr>
            <w:r w:rsidRPr="009669A5">
              <w:rPr>
                <w:rFonts w:ascii="Arial" w:hAnsi="Arial" w:cs="Arial"/>
                <w:b/>
              </w:rPr>
              <w:t xml:space="preserve">4 </w:t>
            </w:r>
            <w:proofErr w:type="spellStart"/>
            <w:r w:rsidRPr="009669A5">
              <w:rPr>
                <w:rFonts w:ascii="Arial" w:hAnsi="Arial" w:cs="Arial"/>
                <w:b/>
              </w:rPr>
              <w:t>pkt</w:t>
            </w:r>
            <w:proofErr w:type="spellEnd"/>
            <w:r w:rsidRPr="009669A5">
              <w:rPr>
                <w:rFonts w:ascii="Arial" w:hAnsi="Arial" w:cs="Arial"/>
              </w:rPr>
              <w:t xml:space="preserve"> – przyznaje się w przypadku, jeżeli projekt </w:t>
            </w:r>
            <w:r w:rsidRPr="009669A5">
              <w:rPr>
                <w:rFonts w:ascii="Arial" w:hAnsi="Arial" w:cs="Arial"/>
                <w:b/>
              </w:rPr>
              <w:t>jest w pełni gotowy do  realizacji,</w:t>
            </w:r>
            <w:r w:rsidRPr="009669A5">
              <w:rPr>
                <w:rFonts w:ascii="Arial" w:hAnsi="Arial" w:cs="Arial"/>
              </w:rPr>
              <w:t xml:space="preserve"> tj. przedstawiono wszystkie wymagane prawem polskim ostateczne decyzje administracyjne lub decyzje posiadające rygor natychmiastowej wykonalności lub zgłoszenia, dla których właściwy organ nie wniósł sprzeciwu (pozwolenie na budowę lub dokumenty równoważne) umożliwiające realizację całego projektu.</w:t>
            </w:r>
          </w:p>
          <w:p w:rsidR="007B7576" w:rsidRPr="009669A5" w:rsidRDefault="007B7576" w:rsidP="003A4B1E">
            <w:pPr>
              <w:spacing w:after="60"/>
              <w:rPr>
                <w:rFonts w:ascii="Arial" w:hAnsi="Arial" w:cs="Arial"/>
              </w:rPr>
            </w:pPr>
            <w:r w:rsidRPr="009669A5">
              <w:rPr>
                <w:rFonts w:ascii="Arial" w:hAnsi="Arial" w:cs="Arial"/>
                <w:b/>
              </w:rPr>
              <w:t xml:space="preserve">3 </w:t>
            </w:r>
            <w:proofErr w:type="spellStart"/>
            <w:r w:rsidRPr="009669A5">
              <w:rPr>
                <w:rFonts w:ascii="Arial" w:hAnsi="Arial" w:cs="Arial"/>
                <w:b/>
              </w:rPr>
              <w:t>pkt</w:t>
            </w:r>
            <w:proofErr w:type="spellEnd"/>
            <w:r w:rsidRPr="009669A5">
              <w:rPr>
                <w:rFonts w:ascii="Arial" w:hAnsi="Arial" w:cs="Arial"/>
              </w:rPr>
              <w:t xml:space="preserve"> – przyznaje się w przypadku, jeżeli projekt reprezentuje </w:t>
            </w:r>
            <w:r w:rsidRPr="009669A5">
              <w:rPr>
                <w:rFonts w:ascii="Arial" w:hAnsi="Arial" w:cs="Arial"/>
                <w:b/>
              </w:rPr>
              <w:t>wysoki stopień przygotowania do realizacji</w:t>
            </w:r>
            <w:r w:rsidRPr="009669A5">
              <w:rPr>
                <w:rFonts w:ascii="Arial" w:hAnsi="Arial" w:cs="Arial"/>
              </w:rPr>
              <w:t xml:space="preserve">, tj. spełnia poniższe minimalne wymogi: </w:t>
            </w:r>
          </w:p>
          <w:p w:rsidR="007B7576" w:rsidRPr="009669A5" w:rsidRDefault="007B7576" w:rsidP="003A4B1E">
            <w:pPr>
              <w:numPr>
                <w:ilvl w:val="0"/>
                <w:numId w:val="3"/>
              </w:numPr>
              <w:spacing w:after="60"/>
              <w:rPr>
                <w:rFonts w:ascii="Arial" w:hAnsi="Arial" w:cs="Arial"/>
              </w:rPr>
            </w:pPr>
            <w:r w:rsidRPr="009669A5">
              <w:rPr>
                <w:rFonts w:ascii="Arial" w:hAnsi="Arial" w:cs="Arial"/>
              </w:rPr>
              <w:t xml:space="preserve">potwierdzono dysponowanie kompletną dokumentacją techniczną, umożliwiającą realizację całego projektu </w:t>
            </w:r>
          </w:p>
          <w:p w:rsidR="007B7576" w:rsidRPr="009669A5" w:rsidRDefault="007B7576" w:rsidP="003A4B1E">
            <w:pPr>
              <w:numPr>
                <w:ilvl w:val="0"/>
                <w:numId w:val="3"/>
              </w:numPr>
              <w:spacing w:after="60"/>
              <w:rPr>
                <w:rFonts w:ascii="Arial" w:hAnsi="Arial" w:cs="Arial"/>
              </w:rPr>
            </w:pPr>
            <w:r w:rsidRPr="009669A5">
              <w:rPr>
                <w:rFonts w:ascii="Arial" w:hAnsi="Arial" w:cs="Arial"/>
              </w:rPr>
              <w:t xml:space="preserve">potwierdzono zgodność projektu z dokumentami dot. zagospodarowania przestrzennego </w:t>
            </w:r>
          </w:p>
          <w:p w:rsidR="007B7576" w:rsidRPr="009669A5" w:rsidRDefault="007B7576" w:rsidP="003A4B1E">
            <w:pPr>
              <w:numPr>
                <w:ilvl w:val="0"/>
                <w:numId w:val="3"/>
              </w:numPr>
              <w:spacing w:after="60"/>
              <w:rPr>
                <w:rFonts w:ascii="Arial" w:hAnsi="Arial" w:cs="Arial"/>
              </w:rPr>
            </w:pPr>
            <w:r w:rsidRPr="009669A5">
              <w:rPr>
                <w:rFonts w:ascii="Arial" w:hAnsi="Arial" w:cs="Arial"/>
              </w:rPr>
              <w:t>potwierdzono prawo do dysponowania nieruchomością na cele realizacji całego projektu</w:t>
            </w:r>
          </w:p>
          <w:p w:rsidR="007B7576" w:rsidRPr="009669A5" w:rsidRDefault="007B7576" w:rsidP="003A4B1E">
            <w:pPr>
              <w:spacing w:after="60"/>
              <w:rPr>
                <w:rFonts w:ascii="Arial" w:hAnsi="Arial" w:cs="Arial"/>
              </w:rPr>
            </w:pPr>
            <w:r w:rsidRPr="009669A5">
              <w:rPr>
                <w:rFonts w:ascii="Arial" w:hAnsi="Arial" w:cs="Arial"/>
                <w:b/>
              </w:rPr>
              <w:t xml:space="preserve">2 </w:t>
            </w:r>
            <w:proofErr w:type="spellStart"/>
            <w:r w:rsidRPr="009669A5">
              <w:rPr>
                <w:rFonts w:ascii="Arial" w:hAnsi="Arial" w:cs="Arial"/>
                <w:b/>
              </w:rPr>
              <w:t>pkt</w:t>
            </w:r>
            <w:proofErr w:type="spellEnd"/>
            <w:r w:rsidRPr="009669A5">
              <w:rPr>
                <w:rFonts w:ascii="Arial" w:hAnsi="Arial" w:cs="Arial"/>
              </w:rPr>
              <w:t xml:space="preserve"> – przyznaje się w przypadku, jeżeli projekt </w:t>
            </w:r>
            <w:r w:rsidRPr="009669A5">
              <w:rPr>
                <w:rFonts w:ascii="Arial" w:hAnsi="Arial" w:cs="Arial"/>
                <w:b/>
              </w:rPr>
              <w:t>reprezentuje średni stopień przygotowania do realizacji</w:t>
            </w:r>
            <w:r w:rsidRPr="009669A5">
              <w:rPr>
                <w:rFonts w:ascii="Arial" w:hAnsi="Arial" w:cs="Arial"/>
              </w:rPr>
              <w:t xml:space="preserve">, tj. spełnia poniższe minimalne wymogi: </w:t>
            </w:r>
          </w:p>
          <w:p w:rsidR="007B7576" w:rsidRPr="009669A5" w:rsidRDefault="007B7576" w:rsidP="003A4B1E">
            <w:pPr>
              <w:numPr>
                <w:ilvl w:val="0"/>
                <w:numId w:val="4"/>
              </w:numPr>
              <w:spacing w:after="60"/>
              <w:rPr>
                <w:rFonts w:ascii="Arial" w:hAnsi="Arial" w:cs="Arial"/>
              </w:rPr>
            </w:pPr>
            <w:r w:rsidRPr="009669A5">
              <w:rPr>
                <w:rFonts w:ascii="Arial" w:hAnsi="Arial" w:cs="Arial"/>
              </w:rPr>
              <w:t>potwierdzono zgodność zamierzenia z dokumentami dot. zagospodarowania przestrzennego</w:t>
            </w:r>
          </w:p>
          <w:p w:rsidR="007B7576" w:rsidRPr="009669A5" w:rsidRDefault="007B7576" w:rsidP="003A4B1E">
            <w:pPr>
              <w:numPr>
                <w:ilvl w:val="0"/>
                <w:numId w:val="4"/>
              </w:numPr>
              <w:spacing w:after="60"/>
              <w:rPr>
                <w:rFonts w:ascii="Arial" w:hAnsi="Arial" w:cs="Arial"/>
              </w:rPr>
            </w:pPr>
            <w:r w:rsidRPr="009669A5">
              <w:rPr>
                <w:rFonts w:ascii="Arial" w:hAnsi="Arial" w:cs="Arial"/>
              </w:rPr>
              <w:t>potwierdzono prawo do dysponowania nieruchomością na cele realizacji całego projektu</w:t>
            </w:r>
          </w:p>
          <w:p w:rsidR="007B7576" w:rsidRPr="009669A5" w:rsidRDefault="007B7576" w:rsidP="003A4B1E">
            <w:pPr>
              <w:numPr>
                <w:ilvl w:val="0"/>
                <w:numId w:val="4"/>
              </w:numPr>
              <w:spacing w:after="60"/>
              <w:rPr>
                <w:rFonts w:ascii="Arial" w:hAnsi="Arial" w:cs="Arial"/>
              </w:rPr>
            </w:pPr>
            <w:r w:rsidRPr="009669A5">
              <w:rPr>
                <w:rFonts w:ascii="Arial" w:hAnsi="Arial" w:cs="Arial"/>
              </w:rPr>
              <w:t xml:space="preserve">przedstawiono program </w:t>
            </w:r>
            <w:proofErr w:type="spellStart"/>
            <w:r w:rsidRPr="009669A5">
              <w:rPr>
                <w:rFonts w:ascii="Arial" w:hAnsi="Arial" w:cs="Arial"/>
              </w:rPr>
              <w:t>funkcjonalno–użytkowy</w:t>
            </w:r>
            <w:proofErr w:type="spellEnd"/>
            <w:r w:rsidRPr="009669A5">
              <w:rPr>
                <w:rFonts w:ascii="Arial" w:hAnsi="Arial" w:cs="Arial"/>
              </w:rPr>
              <w:t xml:space="preserve"> dotyczący całości inwestycji</w:t>
            </w:r>
          </w:p>
          <w:p w:rsidR="007B7576" w:rsidRPr="009669A5" w:rsidRDefault="007B7576" w:rsidP="003A4B1E">
            <w:pPr>
              <w:spacing w:after="60"/>
              <w:rPr>
                <w:rFonts w:ascii="Arial" w:hAnsi="Arial" w:cs="Arial"/>
              </w:rPr>
            </w:pPr>
            <w:r w:rsidRPr="009669A5">
              <w:rPr>
                <w:rFonts w:ascii="Arial" w:hAnsi="Arial" w:cs="Arial"/>
                <w:b/>
              </w:rPr>
              <w:t>lub</w:t>
            </w:r>
          </w:p>
          <w:p w:rsidR="007B7576" w:rsidRPr="009669A5" w:rsidRDefault="007B7576" w:rsidP="003A4B1E">
            <w:pPr>
              <w:numPr>
                <w:ilvl w:val="0"/>
                <w:numId w:val="4"/>
              </w:numPr>
              <w:spacing w:after="60"/>
              <w:rPr>
                <w:rFonts w:ascii="Arial" w:hAnsi="Arial" w:cs="Arial"/>
              </w:rPr>
            </w:pPr>
            <w:r w:rsidRPr="009669A5">
              <w:rPr>
                <w:rFonts w:ascii="Arial" w:hAnsi="Arial" w:cs="Arial"/>
              </w:rPr>
              <w:t>potwierdzono dysponowanie kompletną dokumentacją techniczną, umożliwiającą realizację całego projektu,</w:t>
            </w:r>
          </w:p>
          <w:p w:rsidR="007B7576" w:rsidRPr="009669A5" w:rsidRDefault="007B7576" w:rsidP="003A4B1E">
            <w:pPr>
              <w:numPr>
                <w:ilvl w:val="0"/>
                <w:numId w:val="4"/>
              </w:numPr>
              <w:spacing w:after="60"/>
              <w:rPr>
                <w:rFonts w:ascii="Arial" w:hAnsi="Arial" w:cs="Arial"/>
              </w:rPr>
            </w:pPr>
            <w:r w:rsidRPr="009669A5">
              <w:rPr>
                <w:rFonts w:ascii="Arial" w:hAnsi="Arial" w:cs="Arial"/>
              </w:rPr>
              <w:t xml:space="preserve">potwierdzono zgodność zamierzenia z dokumentami dot. zagospodarowania przestrzennego </w:t>
            </w:r>
          </w:p>
          <w:p w:rsidR="007B7576" w:rsidRPr="009669A5" w:rsidRDefault="007B7576" w:rsidP="003A4B1E">
            <w:pPr>
              <w:numPr>
                <w:ilvl w:val="0"/>
                <w:numId w:val="4"/>
              </w:numPr>
              <w:spacing w:after="60"/>
              <w:rPr>
                <w:rFonts w:ascii="Arial" w:hAnsi="Arial" w:cs="Arial"/>
              </w:rPr>
            </w:pPr>
            <w:r w:rsidRPr="009669A5">
              <w:rPr>
                <w:rFonts w:ascii="Arial" w:hAnsi="Arial" w:cs="Arial"/>
              </w:rPr>
              <w:t>nie potwierdzono prawo do dysponowania nieruchomością na cele realizacji całego projektu</w:t>
            </w:r>
          </w:p>
          <w:p w:rsidR="007B7576" w:rsidRPr="009669A5" w:rsidRDefault="007B7576" w:rsidP="003A4B1E">
            <w:pPr>
              <w:spacing w:after="60"/>
              <w:rPr>
                <w:rFonts w:ascii="Arial" w:hAnsi="Arial" w:cs="Arial"/>
              </w:rPr>
            </w:pPr>
            <w:r w:rsidRPr="009669A5">
              <w:rPr>
                <w:rFonts w:ascii="Arial" w:hAnsi="Arial" w:cs="Arial"/>
                <w:b/>
              </w:rPr>
              <w:t xml:space="preserve">1 </w:t>
            </w:r>
            <w:proofErr w:type="spellStart"/>
            <w:r w:rsidRPr="009669A5">
              <w:rPr>
                <w:rFonts w:ascii="Arial" w:hAnsi="Arial" w:cs="Arial"/>
                <w:b/>
              </w:rPr>
              <w:t>pkt</w:t>
            </w:r>
            <w:proofErr w:type="spellEnd"/>
            <w:r w:rsidRPr="009669A5">
              <w:rPr>
                <w:rFonts w:ascii="Arial" w:hAnsi="Arial" w:cs="Arial"/>
              </w:rPr>
              <w:t xml:space="preserve"> – przyznaje się w przypadku, jeżeli projekt</w:t>
            </w:r>
            <w:r w:rsidRPr="009669A5">
              <w:rPr>
                <w:rFonts w:ascii="Arial" w:hAnsi="Arial" w:cs="Arial"/>
                <w:b/>
              </w:rPr>
              <w:t xml:space="preserve"> reprezentuje niski stopień przygotowania do realizacji</w:t>
            </w:r>
            <w:r w:rsidRPr="009669A5">
              <w:rPr>
                <w:rFonts w:ascii="Arial" w:hAnsi="Arial" w:cs="Arial"/>
              </w:rPr>
              <w:t xml:space="preserve">, tj. spełnia poniższe minimalne wymogi: </w:t>
            </w:r>
          </w:p>
          <w:p w:rsidR="007B7576" w:rsidRPr="009669A5" w:rsidRDefault="007B7576" w:rsidP="003A4B1E">
            <w:pPr>
              <w:numPr>
                <w:ilvl w:val="0"/>
                <w:numId w:val="2"/>
              </w:numPr>
              <w:spacing w:after="60"/>
              <w:rPr>
                <w:rFonts w:ascii="Arial" w:hAnsi="Arial" w:cs="Arial"/>
              </w:rPr>
            </w:pPr>
            <w:r w:rsidRPr="009669A5">
              <w:rPr>
                <w:rFonts w:ascii="Arial" w:hAnsi="Arial" w:cs="Arial"/>
              </w:rPr>
              <w:t xml:space="preserve">potwierdzono zgodność z dokumentami dotyczącymi zagospodarowania przestrzennego </w:t>
            </w:r>
            <w:r w:rsidRPr="009669A5">
              <w:rPr>
                <w:rFonts w:ascii="Arial" w:hAnsi="Arial" w:cs="Arial"/>
                <w:b/>
              </w:rPr>
              <w:t>lub</w:t>
            </w:r>
            <w:r w:rsidRPr="009669A5">
              <w:rPr>
                <w:rFonts w:ascii="Arial" w:hAnsi="Arial" w:cs="Arial"/>
              </w:rPr>
              <w:t xml:space="preserve"> potwierdzono prawo do dysponowania nieruchomością na cele realizacji całego projektu</w:t>
            </w:r>
          </w:p>
          <w:p w:rsidR="007B7576" w:rsidRPr="009669A5" w:rsidRDefault="007B7576" w:rsidP="003A4B1E">
            <w:pPr>
              <w:numPr>
                <w:ilvl w:val="0"/>
                <w:numId w:val="2"/>
              </w:numPr>
              <w:spacing w:after="60"/>
              <w:rPr>
                <w:rFonts w:ascii="Arial" w:hAnsi="Arial" w:cs="Arial"/>
              </w:rPr>
            </w:pPr>
            <w:r w:rsidRPr="009669A5">
              <w:rPr>
                <w:rFonts w:ascii="Arial" w:hAnsi="Arial" w:cs="Arial"/>
              </w:rPr>
              <w:t xml:space="preserve">przedstawiono program </w:t>
            </w:r>
            <w:proofErr w:type="spellStart"/>
            <w:r w:rsidRPr="009669A5">
              <w:rPr>
                <w:rFonts w:ascii="Arial" w:hAnsi="Arial" w:cs="Arial"/>
              </w:rPr>
              <w:t>funkcjonalno–użytkowy</w:t>
            </w:r>
            <w:proofErr w:type="spellEnd"/>
            <w:r w:rsidRPr="009669A5">
              <w:rPr>
                <w:rFonts w:ascii="Arial" w:hAnsi="Arial" w:cs="Arial"/>
              </w:rPr>
              <w:t xml:space="preserve"> dotyczący całości inwestycji</w:t>
            </w:r>
          </w:p>
          <w:p w:rsidR="007B7576" w:rsidRPr="009669A5" w:rsidRDefault="007B7576" w:rsidP="003A4B1E">
            <w:pPr>
              <w:spacing w:after="60"/>
              <w:rPr>
                <w:rFonts w:ascii="Arial" w:hAnsi="Arial" w:cs="Arial"/>
                <w:b/>
              </w:rPr>
            </w:pPr>
            <w:r w:rsidRPr="009669A5">
              <w:rPr>
                <w:rFonts w:ascii="Arial" w:hAnsi="Arial" w:cs="Arial"/>
                <w:b/>
              </w:rPr>
              <w:t>lub</w:t>
            </w:r>
          </w:p>
          <w:p w:rsidR="007B7576" w:rsidRPr="009669A5" w:rsidRDefault="007B7576" w:rsidP="003A4B1E">
            <w:pPr>
              <w:spacing w:after="60"/>
              <w:rPr>
                <w:rFonts w:ascii="Arial" w:hAnsi="Arial" w:cs="Arial"/>
                <w:b/>
              </w:rPr>
            </w:pPr>
            <w:r w:rsidRPr="009669A5">
              <w:rPr>
                <w:rFonts w:ascii="Arial" w:hAnsi="Arial" w:cs="Arial"/>
                <w:b/>
              </w:rPr>
              <w:t>w przypadku projektów liniowych realizowanych w trybie zaprojektuj i wybuduj lub projektów realizowanych w oparciu o decyzje wydane na podstawie przepisów szczegółowych (tzw. specustaw)</w:t>
            </w:r>
          </w:p>
          <w:p w:rsidR="007B7576" w:rsidRPr="009669A5" w:rsidRDefault="007B7576" w:rsidP="003A4B1E">
            <w:pPr>
              <w:numPr>
                <w:ilvl w:val="0"/>
                <w:numId w:val="4"/>
              </w:numPr>
              <w:spacing w:after="60"/>
              <w:rPr>
                <w:rFonts w:ascii="Arial" w:hAnsi="Arial" w:cs="Arial"/>
              </w:rPr>
            </w:pPr>
            <w:r w:rsidRPr="009669A5">
              <w:rPr>
                <w:rFonts w:ascii="Arial" w:hAnsi="Arial" w:cs="Arial"/>
              </w:rPr>
              <w:t>potwierdzono dysponowanie kompletną dokumentację techniczną, umożliwiającą realizację całego projektu lub przedstawiono program funkcjonalno-użytkowy dotyczący całości inwestycji</w:t>
            </w:r>
          </w:p>
          <w:p w:rsidR="007B7576" w:rsidRPr="009669A5" w:rsidRDefault="007B7576" w:rsidP="003A4B1E">
            <w:pPr>
              <w:numPr>
                <w:ilvl w:val="0"/>
                <w:numId w:val="4"/>
              </w:numPr>
              <w:spacing w:after="60"/>
              <w:rPr>
                <w:rFonts w:ascii="Arial" w:hAnsi="Arial" w:cs="Arial"/>
              </w:rPr>
            </w:pPr>
            <w:r w:rsidRPr="009669A5">
              <w:rPr>
                <w:rFonts w:ascii="Arial" w:hAnsi="Arial" w:cs="Arial"/>
              </w:rPr>
              <w:t xml:space="preserve">nie potwierdzono zgodności zamierzenia z dokumentami dot. zagospodarowania przestrzennego </w:t>
            </w:r>
            <w:r w:rsidRPr="009669A5">
              <w:rPr>
                <w:rFonts w:ascii="Arial" w:hAnsi="Arial" w:cs="Arial"/>
                <w:b/>
              </w:rPr>
              <w:t>oraz</w:t>
            </w:r>
            <w:r w:rsidRPr="009669A5">
              <w:rPr>
                <w:rFonts w:ascii="Arial" w:hAnsi="Arial" w:cs="Arial"/>
              </w:rPr>
              <w:t xml:space="preserve"> prawa do dysponowania nieruchomością na cele realizacji całego projektu</w:t>
            </w:r>
          </w:p>
          <w:p w:rsidR="007B7576" w:rsidRPr="009669A5" w:rsidRDefault="007B7576" w:rsidP="003A4B1E">
            <w:pPr>
              <w:spacing w:after="60"/>
              <w:rPr>
                <w:rFonts w:ascii="Arial" w:hAnsi="Arial" w:cs="Arial"/>
                <w:b/>
              </w:rPr>
            </w:pPr>
            <w:r w:rsidRPr="009669A5">
              <w:rPr>
                <w:rFonts w:ascii="Arial" w:hAnsi="Arial" w:cs="Arial"/>
                <w:b/>
              </w:rPr>
              <w:t>W zakresie dokumentów dotyczących zagospodarowania przestrzennego zgodność weryfikowana jest w oparciu o informacje zawarte we wniosku o dofinansowanie dotyczące zgodności projektu z miejscowym planem zagospodarowania przestrzennego, a w przypadku jego braku z zakresem decyzji o warunkach zabudowy lub decyzji o ustaleniu lokalizacji inwestycji celu publicznego (nie dotyczy sytuacji, gdy podstawą realizacji jest decyzja, dla której nie stosuje się przepisów o planowaniu i zagospodarowaniu przestrzennym np. ZRID lub inwestycja nie wymaga takiego potwierdzenia).</w:t>
            </w:r>
          </w:p>
          <w:p w:rsidR="007B7576" w:rsidRPr="009669A5" w:rsidRDefault="007B7576" w:rsidP="003A4B1E">
            <w:pPr>
              <w:spacing w:after="60"/>
              <w:rPr>
                <w:rFonts w:ascii="Arial" w:hAnsi="Arial" w:cs="Arial"/>
                <w:b/>
              </w:rPr>
            </w:pPr>
            <w:r w:rsidRPr="009669A5">
              <w:rPr>
                <w:rFonts w:ascii="Arial" w:hAnsi="Arial" w:cs="Arial"/>
                <w:b/>
              </w:rPr>
              <w:t>Prawo dysponowania nieruchomością weryfikowane jest na podstawie przedstawionych decyzji oraz informacji o prawie dysponowania nieruchomością na cele realizacji projektu zawartych we wniosku o dofinansowanie (nie dotyczy, gdy podstawą dysponowania nieruchomością jest decyzja wydana w trybie specustawy np. ZRID).</w:t>
            </w:r>
          </w:p>
          <w:p w:rsidR="007B7576" w:rsidRPr="009669A5" w:rsidRDefault="007B7576" w:rsidP="003A4B1E">
            <w:pPr>
              <w:spacing w:after="60"/>
              <w:rPr>
                <w:rFonts w:ascii="Arial" w:hAnsi="Arial" w:cs="Arial"/>
                <w:b/>
              </w:rPr>
            </w:pPr>
            <w:r w:rsidRPr="009669A5">
              <w:rPr>
                <w:rFonts w:ascii="Arial" w:hAnsi="Arial" w:cs="Arial"/>
                <w:b/>
              </w:rPr>
              <w:t>Punkty nie podlegają sumowaniu.</w:t>
            </w:r>
          </w:p>
          <w:p w:rsidR="007B7576" w:rsidRDefault="007B7576" w:rsidP="003A4B1E">
            <w:pPr>
              <w:autoSpaceDE w:val="0"/>
              <w:autoSpaceDN w:val="0"/>
              <w:adjustRightInd w:val="0"/>
              <w:spacing w:after="60"/>
              <w:rPr>
                <w:rFonts w:ascii="Arial" w:hAnsi="Arial" w:cs="Arial"/>
                <w:b/>
              </w:rPr>
            </w:pPr>
            <w:r w:rsidRPr="009669A5">
              <w:rPr>
                <w:rFonts w:ascii="Arial" w:hAnsi="Arial" w:cs="Arial"/>
                <w:b/>
              </w:rPr>
              <w:t xml:space="preserve">Kryterium ma charakter rozstrzygający </w:t>
            </w:r>
            <w:r w:rsidRPr="009669A5">
              <w:rPr>
                <w:rFonts w:ascii="Arial" w:hAnsi="Arial" w:cs="Arial"/>
                <w:b/>
                <w:u w:val="single"/>
              </w:rPr>
              <w:t>I stopnia,</w:t>
            </w:r>
            <w:r w:rsidRPr="009669A5">
              <w:rPr>
                <w:rFonts w:ascii="Arial" w:hAnsi="Arial" w:cs="Arial"/>
                <w:b/>
              </w:rPr>
              <w:t xml:space="preserve"> tj. w przypadku uzyskania przez kilka projektów równej łącznej liczby punktów w ramach oceny merytorycznej, w pierwszej kolejności do dofinansowania będą wybierane projekty, które otrzymały większą liczbę punktów w tym kryterium.</w:t>
            </w:r>
          </w:p>
          <w:p w:rsidR="007B7576" w:rsidRDefault="007B7576" w:rsidP="003A4B1E">
            <w:pPr>
              <w:autoSpaceDE w:val="0"/>
              <w:autoSpaceDN w:val="0"/>
              <w:adjustRightInd w:val="0"/>
              <w:spacing w:after="60"/>
              <w:rPr>
                <w:rFonts w:ascii="Arial" w:hAnsi="Arial" w:cs="Arial"/>
                <w:b/>
              </w:rPr>
            </w:pPr>
          </w:p>
          <w:p w:rsidR="007B7576" w:rsidRDefault="007B7576" w:rsidP="003A4B1E">
            <w:pPr>
              <w:autoSpaceDE w:val="0"/>
              <w:autoSpaceDN w:val="0"/>
              <w:adjustRightInd w:val="0"/>
              <w:spacing w:after="60"/>
              <w:rPr>
                <w:rFonts w:ascii="Arial" w:hAnsi="Arial" w:cs="Arial"/>
                <w:b/>
              </w:rPr>
            </w:pPr>
          </w:p>
          <w:p w:rsidR="007B7576" w:rsidRDefault="007B7576" w:rsidP="003A4B1E">
            <w:pPr>
              <w:autoSpaceDE w:val="0"/>
              <w:autoSpaceDN w:val="0"/>
              <w:adjustRightInd w:val="0"/>
              <w:spacing w:after="60"/>
              <w:rPr>
                <w:rFonts w:ascii="Arial" w:hAnsi="Arial" w:cs="Arial"/>
                <w:b/>
              </w:rPr>
            </w:pPr>
          </w:p>
          <w:p w:rsidR="007B7576" w:rsidRDefault="007B7576" w:rsidP="003A4B1E">
            <w:pPr>
              <w:autoSpaceDE w:val="0"/>
              <w:autoSpaceDN w:val="0"/>
              <w:adjustRightInd w:val="0"/>
              <w:spacing w:after="60"/>
              <w:rPr>
                <w:rFonts w:ascii="Arial" w:hAnsi="Arial" w:cs="Arial"/>
                <w:b/>
              </w:rPr>
            </w:pPr>
          </w:p>
          <w:p w:rsidR="007B7576" w:rsidRPr="009669A5" w:rsidRDefault="007B7576" w:rsidP="003A4B1E">
            <w:pPr>
              <w:spacing w:after="60"/>
              <w:rPr>
                <w:rFonts w:ascii="Arial" w:hAnsi="Arial" w:cs="Arial"/>
                <w:b/>
              </w:rPr>
            </w:pPr>
            <w:r w:rsidRPr="009669A5">
              <w:rPr>
                <w:rFonts w:ascii="Arial" w:hAnsi="Arial" w:cs="Arial"/>
                <w:b/>
              </w:rPr>
              <w:t xml:space="preserve">Kryteria dla projektów niewymagających uzyskania decyzji zezwalających na realizację robót </w:t>
            </w:r>
            <w:proofErr w:type="spellStart"/>
            <w:r w:rsidRPr="009669A5">
              <w:rPr>
                <w:rFonts w:ascii="Arial" w:hAnsi="Arial" w:cs="Arial"/>
                <w:b/>
              </w:rPr>
              <w:t>budowalnych</w:t>
            </w:r>
            <w:proofErr w:type="spellEnd"/>
            <w:r w:rsidRPr="009669A5">
              <w:rPr>
                <w:rFonts w:ascii="Arial" w:hAnsi="Arial" w:cs="Arial"/>
                <w:b/>
              </w:rPr>
              <w:t xml:space="preserve">  </w:t>
            </w:r>
          </w:p>
          <w:p w:rsidR="007B7576" w:rsidRPr="009669A5" w:rsidRDefault="007B7576" w:rsidP="003A4B1E">
            <w:pPr>
              <w:spacing w:after="60"/>
              <w:rPr>
                <w:rFonts w:ascii="Arial" w:hAnsi="Arial" w:cs="Arial"/>
                <w:b/>
              </w:rPr>
            </w:pPr>
            <w:r w:rsidRPr="009669A5">
              <w:rPr>
                <w:rFonts w:ascii="Arial" w:hAnsi="Arial" w:cs="Arial"/>
                <w:b/>
              </w:rPr>
              <w:t xml:space="preserve">4 </w:t>
            </w:r>
            <w:proofErr w:type="spellStart"/>
            <w:r w:rsidRPr="009669A5">
              <w:rPr>
                <w:rFonts w:ascii="Arial" w:hAnsi="Arial" w:cs="Arial"/>
                <w:b/>
              </w:rPr>
              <w:t>pkt</w:t>
            </w:r>
            <w:proofErr w:type="spellEnd"/>
            <w:r w:rsidRPr="009669A5">
              <w:rPr>
                <w:rFonts w:ascii="Arial" w:hAnsi="Arial" w:cs="Arial"/>
                <w:b/>
              </w:rPr>
              <w:t xml:space="preserve"> – przyznaje się w przypadku, jeżeli projekt spełnia łącznie poniższe wymogi:</w:t>
            </w:r>
          </w:p>
          <w:p w:rsidR="007B7576" w:rsidRPr="009669A5" w:rsidRDefault="007B7576" w:rsidP="003A4B1E">
            <w:pPr>
              <w:numPr>
                <w:ilvl w:val="0"/>
                <w:numId w:val="7"/>
              </w:numPr>
              <w:spacing w:after="60"/>
              <w:rPr>
                <w:rFonts w:ascii="Arial" w:hAnsi="Arial" w:cs="Arial"/>
              </w:rPr>
            </w:pPr>
            <w:r w:rsidRPr="009669A5">
              <w:rPr>
                <w:rFonts w:ascii="Arial" w:hAnsi="Arial" w:cs="Arial"/>
              </w:rPr>
              <w:t xml:space="preserve">wnioskodawca przedstawił szczegółowy opis działań w projekcie, </w:t>
            </w:r>
          </w:p>
          <w:p w:rsidR="007B7576" w:rsidRPr="009669A5" w:rsidRDefault="007B7576" w:rsidP="003A4B1E">
            <w:pPr>
              <w:numPr>
                <w:ilvl w:val="0"/>
                <w:numId w:val="7"/>
              </w:numPr>
              <w:spacing w:after="60"/>
              <w:ind w:left="501"/>
              <w:rPr>
                <w:rFonts w:ascii="Arial" w:hAnsi="Arial" w:cs="Arial"/>
              </w:rPr>
            </w:pPr>
            <w:r w:rsidRPr="009669A5">
              <w:rPr>
                <w:rFonts w:ascii="Arial" w:hAnsi="Arial" w:cs="Arial"/>
              </w:rPr>
              <w:t xml:space="preserve">posiada opracowaną dokumentację / specyfikację techniczną (specyfikację planowanych do zakupu środków trwałych wraz z parametrami) </w:t>
            </w:r>
          </w:p>
          <w:p w:rsidR="007B7576" w:rsidRPr="009669A5" w:rsidRDefault="007B7576" w:rsidP="003A4B1E">
            <w:pPr>
              <w:numPr>
                <w:ilvl w:val="0"/>
                <w:numId w:val="7"/>
              </w:numPr>
              <w:spacing w:after="60"/>
              <w:ind w:left="501"/>
              <w:rPr>
                <w:rFonts w:ascii="Arial" w:hAnsi="Arial" w:cs="Arial"/>
              </w:rPr>
            </w:pPr>
            <w:r w:rsidRPr="009669A5">
              <w:rPr>
                <w:rFonts w:ascii="Arial" w:hAnsi="Arial" w:cs="Arial"/>
              </w:rPr>
              <w:t xml:space="preserve">posiada prawo do dysponowania nieruchomością  umożliwiające realizację całego projektu  lub realizacja projektu nie wymaga dysponowania nieruchomością </w:t>
            </w:r>
          </w:p>
          <w:p w:rsidR="007B7576" w:rsidRPr="009669A5" w:rsidRDefault="007B7576" w:rsidP="003A4B1E">
            <w:pPr>
              <w:spacing w:after="60"/>
              <w:rPr>
                <w:rFonts w:ascii="Arial" w:hAnsi="Arial" w:cs="Arial"/>
                <w:b/>
              </w:rPr>
            </w:pPr>
            <w:r w:rsidRPr="009669A5">
              <w:rPr>
                <w:rFonts w:ascii="Arial" w:hAnsi="Arial" w:cs="Arial"/>
                <w:b/>
              </w:rPr>
              <w:t xml:space="preserve">3 </w:t>
            </w:r>
            <w:proofErr w:type="spellStart"/>
            <w:r w:rsidRPr="009669A5">
              <w:rPr>
                <w:rFonts w:ascii="Arial" w:hAnsi="Arial" w:cs="Arial"/>
                <w:b/>
              </w:rPr>
              <w:t>pkt</w:t>
            </w:r>
            <w:proofErr w:type="spellEnd"/>
            <w:r w:rsidRPr="009669A5">
              <w:rPr>
                <w:rFonts w:ascii="Arial" w:hAnsi="Arial" w:cs="Arial"/>
                <w:b/>
              </w:rPr>
              <w:t xml:space="preserve"> – przyznaje się w przypadku, jeżeli spełnia łącznie poniższe wymogi: </w:t>
            </w:r>
          </w:p>
          <w:p w:rsidR="007B7576" w:rsidRPr="009669A5" w:rsidRDefault="007B7576" w:rsidP="003A4B1E">
            <w:pPr>
              <w:numPr>
                <w:ilvl w:val="0"/>
                <w:numId w:val="8"/>
              </w:numPr>
              <w:spacing w:after="60"/>
              <w:rPr>
                <w:rFonts w:ascii="Arial" w:hAnsi="Arial" w:cs="Arial"/>
              </w:rPr>
            </w:pPr>
            <w:r w:rsidRPr="009669A5">
              <w:rPr>
                <w:rFonts w:ascii="Arial" w:hAnsi="Arial" w:cs="Arial"/>
              </w:rPr>
              <w:t xml:space="preserve">wnioskodawca przedstawił szczegółowy opis działań w projekcie </w:t>
            </w:r>
          </w:p>
          <w:p w:rsidR="007B7576" w:rsidRPr="009669A5" w:rsidRDefault="007B7576" w:rsidP="003A4B1E">
            <w:pPr>
              <w:numPr>
                <w:ilvl w:val="0"/>
                <w:numId w:val="8"/>
              </w:numPr>
              <w:spacing w:after="60"/>
              <w:rPr>
                <w:rFonts w:ascii="Arial" w:hAnsi="Arial" w:cs="Arial"/>
              </w:rPr>
            </w:pPr>
            <w:r w:rsidRPr="009669A5">
              <w:rPr>
                <w:rFonts w:ascii="Arial" w:hAnsi="Arial" w:cs="Arial"/>
              </w:rPr>
              <w:t xml:space="preserve">posiada opracowaną dokumentację / specyfikację techniczną (specyfikację planowanych do zakupu środków trwałych wraz z parametrami) </w:t>
            </w:r>
          </w:p>
          <w:p w:rsidR="007B7576" w:rsidRPr="009669A5" w:rsidRDefault="007B7576" w:rsidP="003A4B1E">
            <w:pPr>
              <w:numPr>
                <w:ilvl w:val="0"/>
                <w:numId w:val="8"/>
              </w:numPr>
              <w:spacing w:after="60"/>
              <w:rPr>
                <w:rFonts w:ascii="Arial" w:hAnsi="Arial" w:cs="Arial"/>
              </w:rPr>
            </w:pPr>
            <w:r w:rsidRPr="009669A5">
              <w:rPr>
                <w:rFonts w:ascii="Arial" w:hAnsi="Arial" w:cs="Arial"/>
              </w:rPr>
              <w:t xml:space="preserve">nie posiada prawa do dysponowania nieruchomością na cele realizacji całego projektu (jeżeli wymagany)  </w:t>
            </w:r>
          </w:p>
          <w:p w:rsidR="007B7576" w:rsidRPr="009669A5" w:rsidRDefault="007B7576" w:rsidP="003A4B1E">
            <w:pPr>
              <w:spacing w:after="60"/>
              <w:rPr>
                <w:rFonts w:ascii="Arial" w:hAnsi="Arial" w:cs="Arial"/>
                <w:b/>
              </w:rPr>
            </w:pPr>
            <w:r w:rsidRPr="009669A5">
              <w:rPr>
                <w:rFonts w:ascii="Arial" w:hAnsi="Arial" w:cs="Arial"/>
                <w:b/>
              </w:rPr>
              <w:t>Punkty nie podlegają sumowaniu.</w:t>
            </w:r>
          </w:p>
          <w:p w:rsidR="007B7576" w:rsidRPr="009669A5" w:rsidRDefault="007B7576" w:rsidP="003A4B1E">
            <w:pPr>
              <w:autoSpaceDE w:val="0"/>
              <w:autoSpaceDN w:val="0"/>
              <w:adjustRightInd w:val="0"/>
              <w:spacing w:after="60"/>
              <w:rPr>
                <w:rFonts w:ascii="Arial" w:hAnsi="Arial" w:cs="Arial"/>
                <w:b/>
                <w:bCs/>
                <w:color w:val="000000"/>
                <w:u w:val="single"/>
              </w:rPr>
            </w:pPr>
            <w:r w:rsidRPr="009669A5">
              <w:rPr>
                <w:rFonts w:ascii="Arial" w:hAnsi="Arial" w:cs="Arial"/>
                <w:b/>
              </w:rPr>
              <w:t xml:space="preserve">Kryterium ma charakter rozstrzygający </w:t>
            </w:r>
            <w:r w:rsidRPr="009669A5">
              <w:rPr>
                <w:rFonts w:ascii="Arial" w:hAnsi="Arial" w:cs="Arial"/>
                <w:b/>
                <w:u w:val="single"/>
              </w:rPr>
              <w:t>I stopnia,</w:t>
            </w:r>
            <w:r w:rsidRPr="009669A5">
              <w:rPr>
                <w:rFonts w:ascii="Arial" w:hAnsi="Arial" w:cs="Arial"/>
                <w:b/>
              </w:rPr>
              <w:t xml:space="preserve"> tj. w przypadku uzyskania przez kilka projektów równej łącznej liczby punktów w ramach oceny merytorycznej, w pierwszej kolejności do dofinansowania będą wybierane projekty, które otrzymały większą liczbę punktów w tym kryterium.</w:t>
            </w:r>
          </w:p>
        </w:tc>
        <w:tc>
          <w:tcPr>
            <w:tcW w:w="1560" w:type="dxa"/>
            <w:tcBorders>
              <w:top w:val="single" w:sz="4" w:space="0" w:color="000000"/>
              <w:left w:val="single" w:sz="4" w:space="0" w:color="000000"/>
              <w:bottom w:val="single" w:sz="4" w:space="0" w:color="000000"/>
              <w:right w:val="single" w:sz="4" w:space="0" w:color="000000"/>
            </w:tcBorders>
            <w:vAlign w:val="center"/>
          </w:tcPr>
          <w:p w:rsidR="007B7576" w:rsidRPr="009669A5" w:rsidRDefault="007B7576" w:rsidP="003A4B1E">
            <w:pPr>
              <w:spacing w:after="60"/>
              <w:rPr>
                <w:rFonts w:ascii="Arial" w:hAnsi="Arial" w:cs="Arial"/>
              </w:rPr>
            </w:pPr>
            <w:r w:rsidRPr="009669A5">
              <w:rPr>
                <w:rFonts w:ascii="Arial" w:hAnsi="Arial" w:cs="Arial"/>
              </w:rPr>
              <w:t xml:space="preserve">1-4 </w:t>
            </w:r>
            <w:proofErr w:type="spellStart"/>
            <w:r w:rsidRPr="009669A5">
              <w:rPr>
                <w:rFonts w:ascii="Arial" w:hAnsi="Arial" w:cs="Arial"/>
              </w:rPr>
              <w:t>pkt</w:t>
            </w:r>
            <w:proofErr w:type="spellEnd"/>
          </w:p>
          <w:p w:rsidR="007B7576" w:rsidRDefault="007B7576" w:rsidP="003A4B1E">
            <w:pPr>
              <w:spacing w:after="60"/>
              <w:rPr>
                <w:rFonts w:ascii="Arial" w:hAnsi="Arial" w:cs="Arial"/>
              </w:rPr>
            </w:pPr>
            <w:r w:rsidRPr="009669A5">
              <w:rPr>
                <w:rFonts w:ascii="Arial" w:hAnsi="Arial" w:cs="Arial"/>
              </w:rPr>
              <w:t>w celu potwierdzenia adekwatnej liczby punktów dla danego projektu dopuszczalne jest wezwanie Wnioskodawcy do przedstawienia wyjaśnień</w:t>
            </w: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Default="007B7576" w:rsidP="003A4B1E">
            <w:pPr>
              <w:spacing w:after="60"/>
              <w:rPr>
                <w:rFonts w:ascii="Arial" w:hAnsi="Arial" w:cs="Arial"/>
              </w:rPr>
            </w:pPr>
          </w:p>
          <w:p w:rsidR="007B7576" w:rsidRPr="009669A5" w:rsidRDefault="007B7576" w:rsidP="003A4B1E">
            <w:pPr>
              <w:spacing w:after="60"/>
              <w:rPr>
                <w:rFonts w:ascii="Arial" w:hAnsi="Arial" w:cs="Arial"/>
              </w:rPr>
            </w:pPr>
            <w:r w:rsidRPr="009669A5">
              <w:rPr>
                <w:rFonts w:ascii="Arial" w:hAnsi="Arial" w:cs="Arial"/>
              </w:rPr>
              <w:t xml:space="preserve">3-4 </w:t>
            </w:r>
            <w:proofErr w:type="spellStart"/>
            <w:r w:rsidRPr="009669A5">
              <w:rPr>
                <w:rFonts w:ascii="Arial" w:hAnsi="Arial" w:cs="Arial"/>
              </w:rPr>
              <w:t>pkt</w:t>
            </w:r>
            <w:proofErr w:type="spellEnd"/>
          </w:p>
          <w:p w:rsidR="007B7576" w:rsidRPr="009669A5" w:rsidRDefault="007B7576" w:rsidP="003A4B1E">
            <w:pPr>
              <w:spacing w:after="60"/>
              <w:rPr>
                <w:rFonts w:ascii="Arial" w:hAnsi="Arial" w:cs="Arial"/>
                <w:iCs/>
              </w:rPr>
            </w:pPr>
            <w:r w:rsidRPr="009669A5">
              <w:rPr>
                <w:rFonts w:ascii="Arial" w:hAnsi="Arial" w:cs="Arial"/>
              </w:rPr>
              <w:t>w celu potwierdzenia adekwatnej liczby punktów dla danego projektu dopuszczalne jest wezwanie Wnioskodawcy do przedstawienia wyjaśnień</w:t>
            </w:r>
          </w:p>
        </w:tc>
        <w:tc>
          <w:tcPr>
            <w:tcW w:w="930" w:type="dxa"/>
            <w:tcBorders>
              <w:top w:val="single" w:sz="4" w:space="0" w:color="000000"/>
              <w:left w:val="single" w:sz="4" w:space="0" w:color="000000"/>
              <w:bottom w:val="single" w:sz="4" w:space="0" w:color="000000"/>
              <w:right w:val="single" w:sz="4" w:space="0" w:color="000000"/>
            </w:tcBorders>
            <w:vAlign w:val="center"/>
          </w:tcPr>
          <w:p w:rsidR="007B7576" w:rsidRPr="009669A5" w:rsidRDefault="007B7576" w:rsidP="007B7576">
            <w:pPr>
              <w:spacing w:after="60"/>
              <w:jc w:val="center"/>
              <w:rPr>
                <w:rFonts w:ascii="Arial" w:hAnsi="Arial" w:cs="Arial"/>
              </w:rPr>
            </w:pPr>
            <w:r>
              <w:rPr>
                <w:rFonts w:ascii="Arial" w:hAnsi="Arial" w:cs="Arial"/>
              </w:rPr>
              <w:t>1</w:t>
            </w:r>
          </w:p>
        </w:tc>
      </w:tr>
    </w:tbl>
    <w:p w:rsidR="00D62E38" w:rsidRDefault="00D62E38" w:rsidP="00D62E38">
      <w:pPr>
        <w:pStyle w:val="Akapitzlist"/>
        <w:widowControl w:val="0"/>
        <w:autoSpaceDE w:val="0"/>
        <w:autoSpaceDN w:val="0"/>
        <w:adjustRightInd w:val="0"/>
        <w:spacing w:after="0" w:line="360" w:lineRule="auto"/>
        <w:textAlignment w:val="center"/>
        <w:rPr>
          <w:rFonts w:ascii="Arial" w:eastAsia="Calibri" w:hAnsi="Arial" w:cs="ArialMT"/>
          <w:color w:val="000000"/>
          <w:lang w:eastAsia="en-US"/>
        </w:rPr>
      </w:pPr>
    </w:p>
    <w:p w:rsidR="00D62E38" w:rsidRDefault="00D62E38" w:rsidP="00D62E38">
      <w:pPr>
        <w:pStyle w:val="Akapitzlist"/>
        <w:widowControl w:val="0"/>
        <w:autoSpaceDE w:val="0"/>
        <w:autoSpaceDN w:val="0"/>
        <w:adjustRightInd w:val="0"/>
        <w:spacing w:after="0" w:line="360" w:lineRule="auto"/>
        <w:jc w:val="center"/>
        <w:textAlignment w:val="center"/>
        <w:rPr>
          <w:rFonts w:ascii="Arial" w:hAnsi="Arial" w:cs="ArialMT"/>
          <w:b/>
        </w:rPr>
      </w:pPr>
    </w:p>
    <w:p w:rsidR="00DD4BE5" w:rsidRDefault="00DD4BE5" w:rsidP="00D62E38">
      <w:pPr>
        <w:pStyle w:val="Akapitzlist"/>
        <w:widowControl w:val="0"/>
        <w:autoSpaceDE w:val="0"/>
        <w:autoSpaceDN w:val="0"/>
        <w:adjustRightInd w:val="0"/>
        <w:spacing w:after="0" w:line="360" w:lineRule="auto"/>
        <w:jc w:val="center"/>
        <w:textAlignment w:val="center"/>
        <w:rPr>
          <w:rFonts w:ascii="Arial" w:hAnsi="Arial" w:cs="ArialMT"/>
          <w:b/>
        </w:rPr>
      </w:pPr>
    </w:p>
    <w:p w:rsidR="00307E88" w:rsidRPr="009669A5" w:rsidRDefault="00223B51" w:rsidP="00D62E38">
      <w:pPr>
        <w:pStyle w:val="Akapitzlist"/>
        <w:widowControl w:val="0"/>
        <w:autoSpaceDE w:val="0"/>
        <w:autoSpaceDN w:val="0"/>
        <w:adjustRightInd w:val="0"/>
        <w:spacing w:after="0" w:line="360" w:lineRule="auto"/>
        <w:jc w:val="center"/>
        <w:textAlignment w:val="center"/>
        <w:rPr>
          <w:rFonts w:ascii="Arial" w:hAnsi="Arial" w:cs="ArialMT"/>
          <w:b/>
        </w:rPr>
      </w:pPr>
      <w:r w:rsidRPr="009669A5">
        <w:rPr>
          <w:rFonts w:ascii="Arial" w:hAnsi="Arial" w:cs="ArialMT"/>
          <w:b/>
        </w:rPr>
        <w:t>Kryte</w:t>
      </w:r>
      <w:r w:rsidR="00D62E38">
        <w:rPr>
          <w:rFonts w:ascii="Arial" w:hAnsi="Arial" w:cs="ArialMT"/>
          <w:b/>
        </w:rPr>
        <w:t>ria premiujące</w:t>
      </w:r>
    </w:p>
    <w:tbl>
      <w:tblPr>
        <w:tblW w:w="1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1851"/>
        <w:gridCol w:w="9535"/>
        <w:gridCol w:w="1521"/>
        <w:gridCol w:w="983"/>
      </w:tblGrid>
      <w:tr w:rsidR="007B7576" w:rsidRPr="009669A5" w:rsidTr="007B7576">
        <w:trPr>
          <w:jc w:val="center"/>
        </w:trPr>
        <w:tc>
          <w:tcPr>
            <w:tcW w:w="572" w:type="dxa"/>
            <w:shd w:val="clear" w:color="auto" w:fill="FFC000"/>
            <w:vAlign w:val="center"/>
          </w:tcPr>
          <w:p w:rsidR="007B7576" w:rsidRPr="009669A5" w:rsidRDefault="007B7576" w:rsidP="009669A5">
            <w:pPr>
              <w:spacing w:after="60"/>
              <w:rPr>
                <w:rFonts w:ascii="Arial" w:hAnsi="Arial" w:cs="Arial"/>
                <w:b/>
                <w:iCs/>
              </w:rPr>
            </w:pPr>
            <w:r w:rsidRPr="009669A5">
              <w:rPr>
                <w:rFonts w:ascii="Arial" w:hAnsi="Arial" w:cs="Arial"/>
                <w:b/>
                <w:iCs/>
              </w:rPr>
              <w:t>Lp.</w:t>
            </w:r>
          </w:p>
        </w:tc>
        <w:tc>
          <w:tcPr>
            <w:tcW w:w="1851" w:type="dxa"/>
            <w:shd w:val="clear" w:color="auto" w:fill="FFC000"/>
            <w:vAlign w:val="center"/>
          </w:tcPr>
          <w:p w:rsidR="007B7576" w:rsidRPr="009669A5" w:rsidRDefault="007B7576" w:rsidP="009669A5">
            <w:pPr>
              <w:spacing w:after="60"/>
              <w:rPr>
                <w:rFonts w:ascii="Arial" w:hAnsi="Arial" w:cs="Arial"/>
                <w:b/>
                <w:iCs/>
              </w:rPr>
            </w:pPr>
            <w:r w:rsidRPr="009669A5">
              <w:rPr>
                <w:rFonts w:ascii="Arial" w:hAnsi="Arial" w:cs="Arial"/>
                <w:b/>
                <w:iCs/>
              </w:rPr>
              <w:t>Nazwa kryterium</w:t>
            </w:r>
          </w:p>
        </w:tc>
        <w:tc>
          <w:tcPr>
            <w:tcW w:w="9535" w:type="dxa"/>
            <w:shd w:val="clear" w:color="auto" w:fill="FFC000"/>
            <w:vAlign w:val="center"/>
          </w:tcPr>
          <w:p w:rsidR="007B7576" w:rsidRPr="009669A5" w:rsidRDefault="007B7576" w:rsidP="009669A5">
            <w:pPr>
              <w:spacing w:after="60"/>
              <w:rPr>
                <w:rFonts w:ascii="Arial" w:hAnsi="Arial" w:cs="Arial"/>
                <w:b/>
              </w:rPr>
            </w:pPr>
            <w:r w:rsidRPr="009669A5">
              <w:rPr>
                <w:rFonts w:ascii="Arial" w:hAnsi="Arial" w:cs="Arial"/>
                <w:b/>
              </w:rPr>
              <w:t>Definicja kryterium</w:t>
            </w:r>
          </w:p>
        </w:tc>
        <w:tc>
          <w:tcPr>
            <w:tcW w:w="1521" w:type="dxa"/>
            <w:shd w:val="clear" w:color="auto" w:fill="FFC000"/>
            <w:vAlign w:val="center"/>
          </w:tcPr>
          <w:p w:rsidR="007B7576" w:rsidRPr="009669A5" w:rsidRDefault="007B7576" w:rsidP="009669A5">
            <w:pPr>
              <w:spacing w:after="60"/>
              <w:rPr>
                <w:rFonts w:ascii="Arial" w:hAnsi="Arial" w:cs="Arial"/>
              </w:rPr>
            </w:pPr>
            <w:r w:rsidRPr="009669A5">
              <w:rPr>
                <w:rFonts w:ascii="Arial" w:hAnsi="Arial" w:cs="Arial"/>
              </w:rPr>
              <w:t>Ocena</w:t>
            </w:r>
          </w:p>
        </w:tc>
        <w:tc>
          <w:tcPr>
            <w:tcW w:w="983" w:type="dxa"/>
            <w:shd w:val="clear" w:color="auto" w:fill="FFC000"/>
            <w:vAlign w:val="center"/>
          </w:tcPr>
          <w:p w:rsidR="007B7576" w:rsidRPr="009669A5" w:rsidRDefault="007B7576" w:rsidP="007B7576">
            <w:pPr>
              <w:spacing w:after="60"/>
              <w:jc w:val="center"/>
              <w:rPr>
                <w:rFonts w:ascii="Arial" w:hAnsi="Arial" w:cs="Arial"/>
              </w:rPr>
            </w:pPr>
            <w:r>
              <w:rPr>
                <w:rFonts w:ascii="Arial" w:hAnsi="Arial" w:cs="Arial"/>
              </w:rPr>
              <w:t>Waga</w:t>
            </w:r>
          </w:p>
        </w:tc>
      </w:tr>
      <w:tr w:rsidR="007B7576" w:rsidRPr="009669A5" w:rsidTr="007B7576">
        <w:trPr>
          <w:jc w:val="center"/>
        </w:trPr>
        <w:tc>
          <w:tcPr>
            <w:tcW w:w="572" w:type="dxa"/>
            <w:vAlign w:val="center"/>
          </w:tcPr>
          <w:p w:rsidR="007B7576" w:rsidRPr="009669A5" w:rsidRDefault="007B7576" w:rsidP="009669A5">
            <w:pPr>
              <w:spacing w:after="60"/>
              <w:rPr>
                <w:rFonts w:ascii="Arial" w:hAnsi="Arial" w:cs="Arial"/>
                <w:b/>
                <w:iCs/>
              </w:rPr>
            </w:pPr>
            <w:r>
              <w:rPr>
                <w:rFonts w:ascii="Arial" w:hAnsi="Arial" w:cs="Arial"/>
                <w:b/>
                <w:iCs/>
              </w:rPr>
              <w:t>5</w:t>
            </w:r>
            <w:r w:rsidRPr="009669A5">
              <w:rPr>
                <w:rFonts w:ascii="Arial" w:hAnsi="Arial" w:cs="Arial"/>
                <w:b/>
                <w:iCs/>
              </w:rPr>
              <w:t>.</w:t>
            </w:r>
          </w:p>
        </w:tc>
        <w:tc>
          <w:tcPr>
            <w:tcW w:w="1851" w:type="dxa"/>
            <w:vAlign w:val="center"/>
          </w:tcPr>
          <w:p w:rsidR="007B7576" w:rsidRPr="009669A5" w:rsidRDefault="007B7576" w:rsidP="009669A5">
            <w:pPr>
              <w:spacing w:after="60"/>
              <w:rPr>
                <w:rFonts w:ascii="Arial" w:hAnsi="Arial" w:cs="Arial"/>
                <w:b/>
                <w:bCs/>
              </w:rPr>
            </w:pPr>
            <w:r w:rsidRPr="009669A5">
              <w:rPr>
                <w:rFonts w:ascii="Arial" w:hAnsi="Arial" w:cs="Arial"/>
                <w:b/>
                <w:iCs/>
              </w:rPr>
              <w:t xml:space="preserve">Atrakcyjność trasy turystycznej </w:t>
            </w:r>
          </w:p>
        </w:tc>
        <w:tc>
          <w:tcPr>
            <w:tcW w:w="9535" w:type="dxa"/>
            <w:vAlign w:val="center"/>
          </w:tcPr>
          <w:p w:rsidR="007B7576" w:rsidRPr="009669A5" w:rsidRDefault="007B7576" w:rsidP="009669A5">
            <w:pPr>
              <w:spacing w:after="60"/>
              <w:rPr>
                <w:rFonts w:ascii="Arial" w:hAnsi="Arial" w:cs="Arial"/>
                <w:iCs/>
                <w:strike/>
              </w:rPr>
            </w:pPr>
            <w:r w:rsidRPr="009669A5">
              <w:rPr>
                <w:rFonts w:ascii="Arial" w:hAnsi="Arial" w:cs="Arial"/>
                <w:iCs/>
              </w:rPr>
              <w:t xml:space="preserve">W ramach kryterium oceniany będzie wpływ projektu na poprawę dostępności do obszarów </w:t>
            </w:r>
            <w:r w:rsidRPr="009669A5">
              <w:rPr>
                <w:rFonts w:ascii="Arial" w:hAnsi="Arial" w:cs="Arial"/>
                <w:b/>
                <w:iCs/>
              </w:rPr>
              <w:t>stanowiących atrakcje turystyczne</w:t>
            </w:r>
            <w:r w:rsidRPr="009669A5">
              <w:rPr>
                <w:rFonts w:ascii="Arial" w:hAnsi="Arial" w:cs="Arial"/>
                <w:iCs/>
              </w:rPr>
              <w:t xml:space="preserve"> (np. obiektów zabytkowych) lub </w:t>
            </w:r>
            <w:r w:rsidRPr="009669A5">
              <w:rPr>
                <w:rFonts w:ascii="Arial" w:hAnsi="Arial" w:cs="Arial"/>
                <w:b/>
                <w:iCs/>
              </w:rPr>
              <w:t>obszarów cennych przyrodniczo</w:t>
            </w:r>
            <w:r w:rsidRPr="009669A5">
              <w:rPr>
                <w:rFonts w:ascii="Arial" w:hAnsi="Arial" w:cs="Arial"/>
                <w:iCs/>
              </w:rPr>
              <w:t xml:space="preserve"> tzn.</w:t>
            </w:r>
            <w:r w:rsidRPr="009669A5">
              <w:rPr>
                <w:rFonts w:ascii="Arial" w:hAnsi="Arial" w:cs="Arial"/>
              </w:rPr>
              <w:t xml:space="preserve"> </w:t>
            </w:r>
            <w:r w:rsidRPr="009669A5">
              <w:rPr>
                <w:rFonts w:ascii="Arial" w:hAnsi="Arial" w:cs="Arial"/>
                <w:iCs/>
              </w:rPr>
              <w:t xml:space="preserve">objętych formą ochrony przyrody (wraz z otuliną) – zgodnie z zapisami ustawy z dn. 16 kwietnia 2004 r. o ochronie przyrody </w:t>
            </w:r>
            <w:r w:rsidRPr="009669A5">
              <w:rPr>
                <w:rFonts w:ascii="Arial" w:hAnsi="Arial" w:cs="Arial"/>
                <w:b/>
                <w:iCs/>
              </w:rPr>
              <w:t xml:space="preserve">lub </w:t>
            </w:r>
            <w:r w:rsidRPr="009669A5">
              <w:rPr>
                <w:rFonts w:ascii="Arial" w:hAnsi="Arial" w:cs="Arial"/>
                <w:iCs/>
              </w:rPr>
              <w:t xml:space="preserve">realizowanych na terenach cennych przyrodniczo, wskazanych w projekcie audytu krajobrazowego </w:t>
            </w:r>
            <w:hyperlink r:id="rId13" w:history="1">
              <w:r w:rsidRPr="009669A5">
                <w:rPr>
                  <w:rFonts w:ascii="Arial" w:hAnsi="Arial" w:cs="Arial"/>
                  <w:i/>
                  <w:iCs/>
                  <w:color w:val="0563C1"/>
                  <w:u w:val="single"/>
                </w:rPr>
                <w:t>Uchwała nr 1542/2023 Zarządu Województwa Małopolskiego z dnia 8 sierpnia 2023 r. w sprawie przyjęcia projektu Audytu krajobrazowego województwa małopolskiego, w celu zasięgnięcia opinii podmiotów wymienionych w ustawie</w:t>
              </w:r>
            </w:hyperlink>
            <w:r w:rsidRPr="009669A5">
              <w:rPr>
                <w:rFonts w:ascii="Arial" w:hAnsi="Arial" w:cs="Arial"/>
                <w:i/>
                <w:iCs/>
              </w:rPr>
              <w:t>)</w:t>
            </w:r>
            <w:r w:rsidRPr="009669A5">
              <w:rPr>
                <w:rFonts w:ascii="Arial" w:hAnsi="Arial" w:cs="Arial"/>
                <w:b/>
                <w:i/>
                <w:iCs/>
              </w:rPr>
              <w:t xml:space="preserve"> </w:t>
            </w:r>
            <w:r w:rsidRPr="009669A5">
              <w:rPr>
                <w:rFonts w:ascii="Arial" w:hAnsi="Arial" w:cs="Arial"/>
                <w:iCs/>
              </w:rPr>
              <w:t>jako obszar priorytetowy</w:t>
            </w:r>
            <w:r>
              <w:rPr>
                <w:rFonts w:ascii="Arial" w:hAnsi="Arial" w:cs="Arial"/>
                <w:iCs/>
              </w:rPr>
              <w:t xml:space="preserve"> przyrodniczy lub przyrodniczo-</w:t>
            </w:r>
            <w:r w:rsidRPr="009669A5">
              <w:rPr>
                <w:rFonts w:ascii="Arial" w:hAnsi="Arial" w:cs="Arial"/>
                <w:iCs/>
              </w:rPr>
              <w:t xml:space="preserve">kulturowy dostępne pod adresem </w:t>
            </w:r>
          </w:p>
          <w:p w:rsidR="007B7576" w:rsidRPr="009669A5" w:rsidRDefault="007B7576" w:rsidP="009669A5">
            <w:pPr>
              <w:spacing w:after="60"/>
              <w:rPr>
                <w:rFonts w:ascii="Arial" w:eastAsia="Times New Roman" w:hAnsi="Arial" w:cs="Arial"/>
                <w:iCs/>
                <w:strike/>
              </w:rPr>
            </w:pPr>
            <w:hyperlink r:id="rId14" w:history="1">
              <w:r w:rsidRPr="009669A5">
                <w:rPr>
                  <w:rFonts w:ascii="Arial" w:eastAsia="Times New Roman" w:hAnsi="Arial" w:cs="Arial"/>
                  <w:iCs/>
                  <w:color w:val="0000FF"/>
                  <w:u w:val="single"/>
                </w:rPr>
                <w:t>https://audytkrajobrazowy.malopolska.pl/mapa</w:t>
              </w:r>
            </w:hyperlink>
          </w:p>
          <w:p w:rsidR="007B7576" w:rsidRPr="009669A5" w:rsidRDefault="007B7576" w:rsidP="009669A5">
            <w:pPr>
              <w:spacing w:after="60"/>
              <w:rPr>
                <w:rFonts w:ascii="Arial" w:hAnsi="Arial" w:cs="Arial"/>
                <w:iCs/>
              </w:rPr>
            </w:pPr>
            <w:r w:rsidRPr="009669A5">
              <w:rPr>
                <w:rFonts w:ascii="Arial" w:hAnsi="Arial" w:cs="Arial"/>
                <w:iCs/>
              </w:rPr>
              <w:t xml:space="preserve">lub w ww. audycie po jego uchwaleniu. </w:t>
            </w:r>
          </w:p>
          <w:p w:rsidR="007B7576" w:rsidRPr="009669A5" w:rsidRDefault="007B7576" w:rsidP="009669A5">
            <w:pPr>
              <w:spacing w:after="60"/>
              <w:rPr>
                <w:rFonts w:ascii="Arial" w:hAnsi="Arial" w:cs="Arial"/>
                <w:i/>
                <w:iCs/>
              </w:rPr>
            </w:pPr>
            <w:r w:rsidRPr="009669A5">
              <w:rPr>
                <w:rFonts w:ascii="Arial" w:hAnsi="Arial" w:cs="Arial"/>
                <w:iCs/>
              </w:rPr>
              <w:t xml:space="preserve">Preferowane będą projekty, które dają możliwość bezpośredniego dotarcia do obszarów cennych przyrodniczo oraz stanowiących atrakcje turystyczne. </w:t>
            </w:r>
          </w:p>
          <w:p w:rsidR="007B7576" w:rsidRPr="009669A5" w:rsidRDefault="007B7576" w:rsidP="009669A5">
            <w:pPr>
              <w:spacing w:after="60"/>
              <w:rPr>
                <w:rFonts w:ascii="Arial" w:hAnsi="Arial" w:cs="Arial"/>
                <w:iCs/>
              </w:rPr>
            </w:pPr>
            <w:r w:rsidRPr="009669A5">
              <w:rPr>
                <w:rFonts w:ascii="Arial" w:hAnsi="Arial" w:cs="Arial"/>
                <w:iCs/>
              </w:rPr>
              <w:t>Punkty w ramach kryterium przyznaje się w następujący sposób:</w:t>
            </w:r>
          </w:p>
          <w:p w:rsidR="007B7576" w:rsidRPr="009669A5" w:rsidRDefault="007B7576" w:rsidP="009669A5">
            <w:pPr>
              <w:numPr>
                <w:ilvl w:val="0"/>
                <w:numId w:val="18"/>
              </w:numPr>
              <w:spacing w:after="60"/>
              <w:rPr>
                <w:rFonts w:ascii="Arial" w:hAnsi="Arial" w:cs="Arial"/>
                <w:iCs/>
              </w:rPr>
            </w:pPr>
            <w:r w:rsidRPr="009669A5">
              <w:rPr>
                <w:rFonts w:ascii="Arial" w:hAnsi="Arial" w:cs="Arial"/>
                <w:b/>
                <w:iCs/>
              </w:rPr>
              <w:t>2 pkt</w:t>
            </w:r>
            <w:r w:rsidRPr="009669A5">
              <w:rPr>
                <w:rFonts w:ascii="Arial" w:hAnsi="Arial" w:cs="Arial"/>
                <w:iCs/>
              </w:rPr>
              <w:t xml:space="preserve"> - przyznaje się w przypadku, jeżeli zaprojektowany przebieg trasy przewiduje </w:t>
            </w:r>
            <w:r w:rsidRPr="009669A5">
              <w:rPr>
                <w:rFonts w:ascii="Arial" w:hAnsi="Arial" w:cs="Arial"/>
                <w:b/>
                <w:iCs/>
              </w:rPr>
              <w:t>udostępnienie ciekawej oferty turystycznej</w:t>
            </w:r>
            <w:r w:rsidRPr="009669A5">
              <w:rPr>
                <w:rFonts w:ascii="Arial" w:hAnsi="Arial" w:cs="Arial"/>
                <w:iCs/>
              </w:rPr>
              <w:t xml:space="preserve"> na trasie lub w niedużej odległości od niej (np. możliwość zobaczenia zabytków, miejsc historycznych, militarnych, drewnianych kościółków itp.)</w:t>
            </w:r>
            <w:r w:rsidRPr="009669A5">
              <w:rPr>
                <w:rFonts w:ascii="Arial" w:hAnsi="Arial" w:cs="Arial"/>
                <w:b/>
                <w:iCs/>
              </w:rPr>
              <w:t xml:space="preserve"> oraz</w:t>
            </w:r>
            <w:r w:rsidRPr="009669A5">
              <w:rPr>
                <w:rFonts w:ascii="Arial" w:hAnsi="Arial" w:cs="Arial"/>
                <w:iCs/>
              </w:rPr>
              <w:t xml:space="preserve"> zaprojektowany przebieg trasy przewiduje udostępnienie </w:t>
            </w:r>
            <w:r w:rsidRPr="009669A5">
              <w:rPr>
                <w:rFonts w:ascii="Arial" w:hAnsi="Arial" w:cs="Arial"/>
                <w:b/>
                <w:iCs/>
              </w:rPr>
              <w:t>obszarów cennych przyrodniczo</w:t>
            </w:r>
            <w:r w:rsidRPr="009669A5">
              <w:rPr>
                <w:rFonts w:ascii="Arial" w:hAnsi="Arial" w:cs="Arial"/>
                <w:iCs/>
              </w:rPr>
              <w:t xml:space="preserve"> (trasa przebiega przez obszary cenne przyrodniczo). </w:t>
            </w:r>
          </w:p>
          <w:p w:rsidR="007B7576" w:rsidRPr="009669A5" w:rsidRDefault="007B7576" w:rsidP="009669A5">
            <w:pPr>
              <w:numPr>
                <w:ilvl w:val="0"/>
                <w:numId w:val="18"/>
              </w:numPr>
              <w:spacing w:after="60"/>
              <w:rPr>
                <w:rFonts w:ascii="Arial" w:hAnsi="Arial" w:cs="Arial"/>
                <w:iCs/>
              </w:rPr>
            </w:pPr>
            <w:r w:rsidRPr="009669A5">
              <w:rPr>
                <w:rFonts w:ascii="Arial" w:hAnsi="Arial" w:cs="Arial"/>
                <w:b/>
                <w:iCs/>
              </w:rPr>
              <w:t>1 pkt</w:t>
            </w:r>
            <w:r w:rsidRPr="009669A5">
              <w:rPr>
                <w:rFonts w:ascii="Arial" w:hAnsi="Arial" w:cs="Arial"/>
                <w:iCs/>
              </w:rPr>
              <w:t xml:space="preserve"> - </w:t>
            </w:r>
            <w:r w:rsidRPr="009669A5">
              <w:rPr>
                <w:rFonts w:ascii="Arial" w:eastAsia="Times New Roman" w:hAnsi="Arial" w:cs="Arial"/>
              </w:rPr>
              <w:t xml:space="preserve">przyznaje się w przypadku, jeżeli </w:t>
            </w:r>
            <w:r w:rsidRPr="009669A5">
              <w:rPr>
                <w:rFonts w:ascii="Arial" w:hAnsi="Arial" w:cs="Arial"/>
                <w:iCs/>
              </w:rPr>
              <w:t xml:space="preserve">zaprojektowany przebieg trasy przewiduje udostępnienie </w:t>
            </w:r>
            <w:r w:rsidRPr="009669A5">
              <w:rPr>
                <w:rFonts w:ascii="Arial" w:hAnsi="Arial" w:cs="Arial"/>
                <w:b/>
                <w:iCs/>
              </w:rPr>
              <w:t>ciekawej oferty turystycznej</w:t>
            </w:r>
            <w:r w:rsidRPr="009669A5">
              <w:rPr>
                <w:rFonts w:ascii="Arial" w:hAnsi="Arial" w:cs="Arial"/>
                <w:iCs/>
              </w:rPr>
              <w:t xml:space="preserve"> na trasie lub w niedużej odległości od niej (np. możliwość zobaczenia zabytków, miejsc historycznych, militarnych, drewnianych kościółków itp.) </w:t>
            </w:r>
            <w:r w:rsidRPr="009669A5">
              <w:rPr>
                <w:rFonts w:ascii="Arial" w:hAnsi="Arial" w:cs="Arial"/>
                <w:b/>
                <w:iCs/>
                <w:u w:val="single"/>
              </w:rPr>
              <w:t>albo</w:t>
            </w:r>
            <w:r w:rsidRPr="009669A5">
              <w:rPr>
                <w:rFonts w:ascii="Arial" w:hAnsi="Arial" w:cs="Arial"/>
                <w:iCs/>
                <w:u w:val="single"/>
              </w:rPr>
              <w:t xml:space="preserve"> </w:t>
            </w:r>
            <w:r w:rsidRPr="009669A5">
              <w:rPr>
                <w:rFonts w:ascii="Arial" w:hAnsi="Arial" w:cs="Arial"/>
                <w:iCs/>
              </w:rPr>
              <w:t xml:space="preserve">zaprojektowany przebieg trasy przewiduje udostępnienie </w:t>
            </w:r>
            <w:r w:rsidRPr="009669A5">
              <w:rPr>
                <w:rFonts w:ascii="Arial" w:hAnsi="Arial" w:cs="Arial"/>
                <w:b/>
                <w:iCs/>
              </w:rPr>
              <w:t>obszarów cennych przyrodniczo</w:t>
            </w:r>
            <w:r w:rsidRPr="009669A5">
              <w:rPr>
                <w:rFonts w:ascii="Arial" w:hAnsi="Arial" w:cs="Arial"/>
                <w:iCs/>
              </w:rPr>
              <w:t xml:space="preserve"> (trasa przebiega przez obszary cenne przyrodniczo). </w:t>
            </w:r>
          </w:p>
          <w:p w:rsidR="007B7576" w:rsidRPr="009669A5" w:rsidRDefault="007B7576" w:rsidP="009669A5">
            <w:pPr>
              <w:numPr>
                <w:ilvl w:val="0"/>
                <w:numId w:val="18"/>
              </w:numPr>
              <w:tabs>
                <w:tab w:val="left" w:pos="1134"/>
              </w:tabs>
              <w:autoSpaceDE w:val="0"/>
              <w:autoSpaceDN w:val="0"/>
              <w:adjustRightInd w:val="0"/>
              <w:spacing w:after="60"/>
              <w:rPr>
                <w:rFonts w:ascii="Arial" w:hAnsi="Arial" w:cs="Arial"/>
                <w:b/>
                <w:color w:val="000000"/>
              </w:rPr>
            </w:pPr>
            <w:r w:rsidRPr="009669A5">
              <w:rPr>
                <w:rFonts w:ascii="Arial" w:hAnsi="Arial" w:cs="Arial"/>
                <w:b/>
                <w:iCs/>
                <w:color w:val="000000"/>
              </w:rPr>
              <w:t>0 pkt</w:t>
            </w:r>
            <w:r w:rsidRPr="009669A5">
              <w:rPr>
                <w:rFonts w:ascii="Arial" w:hAnsi="Arial" w:cs="Arial"/>
                <w:iCs/>
                <w:color w:val="000000"/>
              </w:rPr>
              <w:t>–</w:t>
            </w:r>
            <w:r w:rsidRPr="009669A5">
              <w:rPr>
                <w:rFonts w:ascii="Arial" w:hAnsi="Arial" w:cs="Arial"/>
                <w:color w:val="000000"/>
              </w:rPr>
              <w:t xml:space="preserve">przyznaje się w przypadku, jeżeli </w:t>
            </w:r>
            <w:r w:rsidRPr="009669A5">
              <w:rPr>
                <w:rFonts w:ascii="Arial" w:hAnsi="Arial" w:cs="Arial"/>
                <w:iCs/>
                <w:color w:val="000000"/>
              </w:rPr>
              <w:t>projekt nie spełnia żadnego z powyższych</w:t>
            </w:r>
            <w:r w:rsidRPr="009669A5">
              <w:rPr>
                <w:rFonts w:ascii="Arial" w:hAnsi="Arial" w:cs="Arial"/>
                <w:b/>
                <w:color w:val="000000"/>
              </w:rPr>
              <w:t xml:space="preserve">. </w:t>
            </w:r>
          </w:p>
          <w:p w:rsidR="007B7576" w:rsidRPr="009669A5" w:rsidRDefault="007B7576" w:rsidP="009669A5">
            <w:pPr>
              <w:spacing w:after="60"/>
              <w:rPr>
                <w:rFonts w:ascii="Arial" w:hAnsi="Arial" w:cs="Arial"/>
                <w:b/>
                <w:iCs/>
              </w:rPr>
            </w:pPr>
            <w:r w:rsidRPr="009669A5">
              <w:rPr>
                <w:rFonts w:ascii="Arial" w:hAnsi="Arial" w:cs="Arial"/>
                <w:b/>
                <w:iCs/>
              </w:rPr>
              <w:t xml:space="preserve">Punkty nie podlegają sumowaniu. </w:t>
            </w:r>
          </w:p>
          <w:p w:rsidR="007B7576" w:rsidRPr="009669A5" w:rsidRDefault="007B7576" w:rsidP="009669A5">
            <w:pPr>
              <w:autoSpaceDE w:val="0"/>
              <w:autoSpaceDN w:val="0"/>
              <w:adjustRightInd w:val="0"/>
              <w:spacing w:after="60"/>
              <w:rPr>
                <w:rFonts w:ascii="Arial" w:hAnsi="Arial" w:cs="Arial"/>
              </w:rPr>
            </w:pPr>
            <w:r w:rsidRPr="009669A5">
              <w:rPr>
                <w:rFonts w:ascii="Arial" w:hAnsi="Arial" w:cs="Arial"/>
                <w:b/>
                <w:iCs/>
              </w:rPr>
              <w:t>Przyznanie 0 pkt nie eliminuje projektu z dalszej oceny.</w:t>
            </w:r>
          </w:p>
        </w:tc>
        <w:tc>
          <w:tcPr>
            <w:tcW w:w="1521" w:type="dxa"/>
            <w:tcBorders>
              <w:top w:val="single" w:sz="4" w:space="0" w:color="000000"/>
              <w:left w:val="single" w:sz="4" w:space="0" w:color="000000"/>
              <w:bottom w:val="single" w:sz="4" w:space="0" w:color="000000"/>
              <w:right w:val="single" w:sz="4" w:space="0" w:color="000000"/>
            </w:tcBorders>
            <w:vAlign w:val="center"/>
          </w:tcPr>
          <w:p w:rsidR="007B7576" w:rsidRPr="009669A5" w:rsidRDefault="007B7576" w:rsidP="009669A5">
            <w:pPr>
              <w:spacing w:after="60"/>
              <w:rPr>
                <w:rFonts w:ascii="Arial" w:hAnsi="Arial" w:cs="Arial"/>
                <w:iCs/>
              </w:rPr>
            </w:pPr>
            <w:r w:rsidRPr="009669A5">
              <w:rPr>
                <w:rFonts w:ascii="Arial" w:hAnsi="Arial" w:cs="Arial"/>
                <w:iCs/>
              </w:rPr>
              <w:t>0-2 pkt</w:t>
            </w:r>
          </w:p>
          <w:p w:rsidR="007B7576" w:rsidRPr="009669A5" w:rsidRDefault="007B7576" w:rsidP="009669A5">
            <w:pPr>
              <w:spacing w:after="60"/>
              <w:rPr>
                <w:rFonts w:ascii="Arial" w:hAnsi="Arial" w:cs="Arial"/>
                <w:b/>
                <w:iCs/>
              </w:rPr>
            </w:pPr>
            <w:r w:rsidRPr="009669A5">
              <w:rPr>
                <w:rFonts w:ascii="Arial" w:hAnsi="Arial" w:cs="Arial"/>
              </w:rPr>
              <w:t>w celu potwierdzenia adekwatnej liczby punktów dla danego projektu dopuszczalne wezwanie Wnioskodawcy do przedstawienia wyjaśnień</w:t>
            </w:r>
          </w:p>
          <w:p w:rsidR="007B7576" w:rsidRPr="009669A5" w:rsidRDefault="007B7576" w:rsidP="009669A5">
            <w:pPr>
              <w:autoSpaceDE w:val="0"/>
              <w:autoSpaceDN w:val="0"/>
              <w:adjustRightInd w:val="0"/>
              <w:spacing w:after="60"/>
              <w:rPr>
                <w:rFonts w:ascii="Arial" w:hAnsi="Arial" w:cs="Arial"/>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7B7576" w:rsidRPr="009669A5" w:rsidRDefault="007B7576" w:rsidP="007B7576">
            <w:pPr>
              <w:spacing w:after="60"/>
              <w:jc w:val="center"/>
              <w:rPr>
                <w:rFonts w:ascii="Arial" w:hAnsi="Arial" w:cs="Arial"/>
                <w:iCs/>
              </w:rPr>
            </w:pPr>
            <w:r>
              <w:rPr>
                <w:rFonts w:ascii="Arial" w:hAnsi="Arial" w:cs="Arial"/>
                <w:iCs/>
              </w:rPr>
              <w:t>1</w:t>
            </w:r>
          </w:p>
        </w:tc>
      </w:tr>
      <w:tr w:rsidR="007B7576" w:rsidRPr="009669A5" w:rsidTr="007B7576">
        <w:trPr>
          <w:jc w:val="center"/>
        </w:trPr>
        <w:tc>
          <w:tcPr>
            <w:tcW w:w="572" w:type="dxa"/>
            <w:vAlign w:val="center"/>
          </w:tcPr>
          <w:p w:rsidR="007B7576" w:rsidRPr="009669A5" w:rsidRDefault="007B7576" w:rsidP="009669A5">
            <w:pPr>
              <w:spacing w:after="60"/>
              <w:rPr>
                <w:rFonts w:ascii="Arial" w:hAnsi="Arial" w:cs="Arial"/>
                <w:b/>
                <w:iCs/>
              </w:rPr>
            </w:pPr>
            <w:r>
              <w:rPr>
                <w:rFonts w:ascii="Arial" w:hAnsi="Arial" w:cs="Arial"/>
                <w:b/>
                <w:iCs/>
              </w:rPr>
              <w:t>6.</w:t>
            </w:r>
          </w:p>
        </w:tc>
        <w:tc>
          <w:tcPr>
            <w:tcW w:w="1851" w:type="dxa"/>
            <w:vAlign w:val="center"/>
          </w:tcPr>
          <w:p w:rsidR="007B7576" w:rsidRPr="009669A5" w:rsidRDefault="007B7576" w:rsidP="009669A5">
            <w:pPr>
              <w:spacing w:after="60"/>
              <w:rPr>
                <w:rFonts w:ascii="Arial" w:hAnsi="Arial" w:cs="Arial"/>
                <w:b/>
                <w:iCs/>
              </w:rPr>
            </w:pPr>
            <w:r w:rsidRPr="009669A5">
              <w:rPr>
                <w:rFonts w:ascii="Arial" w:hAnsi="Arial" w:cs="Arial"/>
                <w:b/>
                <w:iCs/>
              </w:rPr>
              <w:t>Kompleksowość projektu</w:t>
            </w:r>
          </w:p>
        </w:tc>
        <w:tc>
          <w:tcPr>
            <w:tcW w:w="9535" w:type="dxa"/>
            <w:vAlign w:val="center"/>
          </w:tcPr>
          <w:p w:rsidR="007B7576" w:rsidRPr="009669A5" w:rsidRDefault="007B7576" w:rsidP="009669A5">
            <w:pPr>
              <w:spacing w:after="60"/>
              <w:rPr>
                <w:rFonts w:ascii="Arial" w:hAnsi="Arial" w:cs="Arial"/>
                <w:iCs/>
              </w:rPr>
            </w:pPr>
            <w:r w:rsidRPr="009669A5">
              <w:rPr>
                <w:rFonts w:ascii="Arial" w:hAnsi="Arial" w:cs="Arial"/>
                <w:iCs/>
              </w:rPr>
              <w:t>W ramach oceny kompleksowości projektu weryfikowane będą  działania, które przyczyniają się do zwiększenia dostępności i popularności trasy oraz do stworzenia nowego produktu w nowej jakości.</w:t>
            </w:r>
          </w:p>
          <w:p w:rsidR="007B7576" w:rsidRPr="009669A5" w:rsidRDefault="007B7576" w:rsidP="009669A5">
            <w:pPr>
              <w:spacing w:after="60"/>
              <w:rPr>
                <w:rFonts w:ascii="Arial" w:hAnsi="Arial" w:cs="Arial"/>
                <w:iCs/>
              </w:rPr>
            </w:pPr>
            <w:r w:rsidRPr="009669A5">
              <w:rPr>
                <w:rFonts w:ascii="Arial" w:hAnsi="Arial" w:cs="Arial"/>
                <w:iCs/>
              </w:rPr>
              <w:t xml:space="preserve">Premiowane będą projekty tras, które </w:t>
            </w:r>
            <w:r w:rsidRPr="009669A5">
              <w:rPr>
                <w:rFonts w:ascii="Arial" w:hAnsi="Arial" w:cs="Arial"/>
                <w:b/>
                <w:iCs/>
              </w:rPr>
              <w:t>wyposażone zostały w infrastrukturę towarzyszącą, poprawiającą komfort podróżującego turysty.</w:t>
            </w:r>
            <w:r w:rsidRPr="009669A5">
              <w:rPr>
                <w:rFonts w:ascii="Arial" w:hAnsi="Arial" w:cs="Arial"/>
                <w:iCs/>
              </w:rPr>
              <w:t xml:space="preserve"> </w:t>
            </w:r>
          </w:p>
          <w:p w:rsidR="007B7576" w:rsidRPr="009669A5" w:rsidRDefault="007B7576" w:rsidP="009669A5">
            <w:pPr>
              <w:spacing w:after="60"/>
              <w:rPr>
                <w:rFonts w:ascii="Arial" w:hAnsi="Arial" w:cs="Arial"/>
                <w:iCs/>
              </w:rPr>
            </w:pPr>
            <w:r w:rsidRPr="009669A5">
              <w:rPr>
                <w:rFonts w:ascii="Arial" w:hAnsi="Arial" w:cs="Arial"/>
                <w:iCs/>
              </w:rPr>
              <w:t>Punkty w ramach kryterium przyznaje się w następujący sposób:</w:t>
            </w:r>
          </w:p>
          <w:p w:rsidR="007B7576" w:rsidRPr="009669A5" w:rsidRDefault="007B7576" w:rsidP="009669A5">
            <w:pPr>
              <w:numPr>
                <w:ilvl w:val="0"/>
                <w:numId w:val="19"/>
              </w:numPr>
              <w:spacing w:after="60"/>
              <w:rPr>
                <w:rFonts w:ascii="Arial" w:eastAsia="Times New Roman" w:hAnsi="Arial" w:cs="Arial"/>
                <w:b/>
              </w:rPr>
            </w:pPr>
            <w:r w:rsidRPr="009669A5">
              <w:rPr>
                <w:rFonts w:ascii="Arial" w:eastAsia="Times New Roman" w:hAnsi="Arial" w:cs="Arial"/>
                <w:b/>
                <w:iCs/>
              </w:rPr>
              <w:t xml:space="preserve">2 pkt </w:t>
            </w:r>
            <w:r w:rsidRPr="009669A5">
              <w:rPr>
                <w:rFonts w:ascii="Arial" w:eastAsia="Times New Roman" w:hAnsi="Arial" w:cs="Arial"/>
                <w:iCs/>
              </w:rPr>
              <w:t xml:space="preserve">– </w:t>
            </w:r>
            <w:r w:rsidRPr="009669A5">
              <w:rPr>
                <w:rFonts w:ascii="Arial" w:eastAsia="Times New Roman" w:hAnsi="Arial" w:cs="Arial"/>
              </w:rPr>
              <w:t xml:space="preserve">przyznaje się w przypadku, jeżeli </w:t>
            </w:r>
            <w:r w:rsidRPr="009669A5">
              <w:rPr>
                <w:rFonts w:ascii="Arial" w:eastAsia="Times New Roman" w:hAnsi="Arial" w:cs="Arial"/>
                <w:iCs/>
              </w:rPr>
              <w:t>projekt zakłada wyposażenie, modernizację infrastruktury towarzyszącej poprawiające komfort podróżującego turysty (np. miejsca postojowe wyposażone w wiaty zapewniające ochronę przed słońcem i deszczem, stojaki dla rowerów, ławki, stoły, grille, paleniska, kosze na śmieci, zaplecze sanitarne, tablice informacyjne z przebiegiem szlaku, stacje ładowania telefonów i urządzeń mobilnych, dystrybutory/ujęcia wody pitnej itp.)</w:t>
            </w:r>
          </w:p>
          <w:p w:rsidR="007B7576" w:rsidRPr="009669A5" w:rsidRDefault="007B7576" w:rsidP="009669A5">
            <w:pPr>
              <w:numPr>
                <w:ilvl w:val="0"/>
                <w:numId w:val="19"/>
              </w:numPr>
              <w:spacing w:after="60"/>
              <w:rPr>
                <w:rFonts w:ascii="Arial" w:eastAsia="Times New Roman" w:hAnsi="Arial" w:cs="Arial"/>
                <w:b/>
              </w:rPr>
            </w:pPr>
            <w:r w:rsidRPr="009669A5">
              <w:rPr>
                <w:rFonts w:ascii="Arial" w:eastAsia="Times New Roman" w:hAnsi="Arial" w:cs="Arial"/>
                <w:b/>
              </w:rPr>
              <w:t xml:space="preserve">1 pkt </w:t>
            </w:r>
            <w:r w:rsidRPr="009669A5">
              <w:rPr>
                <w:rFonts w:ascii="Arial" w:eastAsia="Times New Roman" w:hAnsi="Arial" w:cs="Arial"/>
              </w:rPr>
              <w:t>-</w:t>
            </w:r>
            <w:r w:rsidRPr="009669A5">
              <w:rPr>
                <w:rFonts w:ascii="Arial" w:eastAsia="Times New Roman" w:hAnsi="Arial" w:cs="Arial"/>
                <w:b/>
              </w:rPr>
              <w:t xml:space="preserve"> </w:t>
            </w:r>
            <w:r w:rsidRPr="009669A5">
              <w:rPr>
                <w:rFonts w:ascii="Arial" w:eastAsia="Times New Roman" w:hAnsi="Arial" w:cs="Arial"/>
              </w:rPr>
              <w:t xml:space="preserve">przyznaje się w przypadku, jeżeli </w:t>
            </w:r>
            <w:r w:rsidRPr="009669A5">
              <w:rPr>
                <w:rFonts w:ascii="Arial" w:eastAsia="Times New Roman" w:hAnsi="Arial" w:cs="Arial"/>
                <w:iCs/>
              </w:rPr>
              <w:t xml:space="preserve">projekt zakłada wyposażenie w tablice informacyjne o charakterze edukacyjnym (np. opisujące historię danego miejsca) </w:t>
            </w:r>
          </w:p>
          <w:p w:rsidR="007B7576" w:rsidRPr="009669A5" w:rsidRDefault="007B7576" w:rsidP="009669A5">
            <w:pPr>
              <w:numPr>
                <w:ilvl w:val="0"/>
                <w:numId w:val="19"/>
              </w:numPr>
              <w:spacing w:after="60"/>
              <w:rPr>
                <w:rFonts w:ascii="Arial" w:eastAsia="Times New Roman" w:hAnsi="Arial" w:cs="Arial"/>
              </w:rPr>
            </w:pPr>
            <w:r w:rsidRPr="009669A5">
              <w:rPr>
                <w:rFonts w:ascii="Arial" w:eastAsia="Times New Roman" w:hAnsi="Arial" w:cs="Arial"/>
                <w:b/>
              </w:rPr>
              <w:t xml:space="preserve">0 pkt </w:t>
            </w:r>
            <w:r w:rsidRPr="009669A5">
              <w:rPr>
                <w:rFonts w:ascii="Arial" w:eastAsia="Times New Roman" w:hAnsi="Arial" w:cs="Arial"/>
              </w:rPr>
              <w:t xml:space="preserve">- przyznaje się w przypadku, jeżeli projekt nie spełnia żadnego z powyższych. </w:t>
            </w:r>
          </w:p>
          <w:p w:rsidR="007B7576" w:rsidRPr="009669A5" w:rsidRDefault="007B7576" w:rsidP="009669A5">
            <w:pPr>
              <w:spacing w:after="60"/>
              <w:rPr>
                <w:rFonts w:ascii="Arial" w:eastAsia="Times New Roman" w:hAnsi="Arial" w:cs="Arial"/>
                <w:b/>
              </w:rPr>
            </w:pPr>
            <w:r w:rsidRPr="009669A5">
              <w:rPr>
                <w:rFonts w:ascii="Arial" w:eastAsia="Times New Roman" w:hAnsi="Arial" w:cs="Arial"/>
                <w:b/>
              </w:rPr>
              <w:t>Punkty podlegają sumowaniu.</w:t>
            </w:r>
          </w:p>
          <w:p w:rsidR="007B7576" w:rsidRPr="009669A5" w:rsidRDefault="007B7576" w:rsidP="009669A5">
            <w:pPr>
              <w:autoSpaceDE w:val="0"/>
              <w:autoSpaceDN w:val="0"/>
              <w:adjustRightInd w:val="0"/>
              <w:spacing w:after="60"/>
              <w:rPr>
                <w:rFonts w:ascii="Arial" w:hAnsi="Arial" w:cs="Arial"/>
                <w:b/>
                <w:iCs/>
                <w:color w:val="000000"/>
              </w:rPr>
            </w:pPr>
            <w:r w:rsidRPr="009669A5">
              <w:rPr>
                <w:rFonts w:ascii="Arial" w:hAnsi="Arial" w:cs="Arial"/>
                <w:b/>
                <w:iCs/>
                <w:color w:val="000000"/>
              </w:rPr>
              <w:t>Przyznanie 0 pkt nie eliminuje projektu z oceny.</w:t>
            </w:r>
          </w:p>
          <w:p w:rsidR="007B7576" w:rsidRPr="009669A5" w:rsidRDefault="007B7576" w:rsidP="009669A5">
            <w:pPr>
              <w:spacing w:after="60"/>
              <w:rPr>
                <w:rFonts w:ascii="Arial" w:hAnsi="Arial" w:cs="Arial"/>
                <w:b/>
              </w:rPr>
            </w:pPr>
            <w:r w:rsidRPr="009669A5">
              <w:rPr>
                <w:rFonts w:ascii="Arial" w:hAnsi="Arial" w:cs="Arial"/>
                <w:b/>
              </w:rPr>
              <w:t>Kryterium ma charakter rozstrzygający III stopnia, tj. w przypadku, gdy kryterium rozstrzygające II stopnia, nie jest wystarczające do określenia kolejności projektów wybieranych do dofinansowania, w pierwszej kolejności do dofinansowania wybierane będą projekty, które otrzymały większą liczbę punktów w tym kryterium.</w:t>
            </w:r>
          </w:p>
        </w:tc>
        <w:tc>
          <w:tcPr>
            <w:tcW w:w="1521" w:type="dxa"/>
            <w:tcBorders>
              <w:top w:val="single" w:sz="4" w:space="0" w:color="000000"/>
              <w:left w:val="single" w:sz="4" w:space="0" w:color="000000"/>
              <w:bottom w:val="single" w:sz="4" w:space="0" w:color="000000"/>
              <w:right w:val="single" w:sz="4" w:space="0" w:color="000000"/>
            </w:tcBorders>
            <w:vAlign w:val="center"/>
          </w:tcPr>
          <w:p w:rsidR="007B7576" w:rsidRPr="009669A5" w:rsidRDefault="007B7576" w:rsidP="009669A5">
            <w:pPr>
              <w:spacing w:after="60"/>
              <w:rPr>
                <w:rFonts w:ascii="Arial" w:hAnsi="Arial" w:cs="Arial"/>
                <w:iCs/>
              </w:rPr>
            </w:pPr>
            <w:r w:rsidRPr="009669A5">
              <w:rPr>
                <w:rFonts w:ascii="Arial" w:hAnsi="Arial" w:cs="Arial"/>
                <w:iCs/>
              </w:rPr>
              <w:t xml:space="preserve">0-3 pkt </w:t>
            </w:r>
          </w:p>
          <w:p w:rsidR="007B7576" w:rsidRPr="009669A5" w:rsidRDefault="007B7576" w:rsidP="009669A5">
            <w:pPr>
              <w:spacing w:after="60"/>
              <w:rPr>
                <w:rFonts w:ascii="Arial" w:hAnsi="Arial" w:cs="Arial"/>
                <w:iCs/>
              </w:rPr>
            </w:pPr>
            <w:r w:rsidRPr="009669A5">
              <w:rPr>
                <w:rFonts w:ascii="Arial" w:hAnsi="Arial" w:cs="Arial"/>
              </w:rPr>
              <w:t>w celu potwierdzenia adekwatnej liczby punktów dla danego projektu dopuszczalne wezwanie Wnioskodawcy do przedstawienia wyjaśnień</w:t>
            </w:r>
          </w:p>
        </w:tc>
        <w:tc>
          <w:tcPr>
            <w:tcW w:w="983" w:type="dxa"/>
            <w:tcBorders>
              <w:top w:val="single" w:sz="4" w:space="0" w:color="000000"/>
              <w:left w:val="single" w:sz="4" w:space="0" w:color="000000"/>
              <w:bottom w:val="single" w:sz="4" w:space="0" w:color="000000"/>
              <w:right w:val="single" w:sz="4" w:space="0" w:color="000000"/>
            </w:tcBorders>
            <w:vAlign w:val="center"/>
          </w:tcPr>
          <w:p w:rsidR="007B7576" w:rsidRPr="009669A5" w:rsidRDefault="007B7576" w:rsidP="007B7576">
            <w:pPr>
              <w:spacing w:after="60"/>
              <w:jc w:val="center"/>
              <w:rPr>
                <w:rFonts w:ascii="Arial" w:hAnsi="Arial" w:cs="Arial"/>
                <w:iCs/>
              </w:rPr>
            </w:pPr>
            <w:r>
              <w:rPr>
                <w:rFonts w:ascii="Arial" w:hAnsi="Arial" w:cs="Arial"/>
                <w:iCs/>
              </w:rPr>
              <w:t>1</w:t>
            </w:r>
          </w:p>
        </w:tc>
      </w:tr>
      <w:tr w:rsidR="0050412D" w:rsidRPr="009669A5" w:rsidTr="007B7576">
        <w:trPr>
          <w:jc w:val="center"/>
        </w:trPr>
        <w:tc>
          <w:tcPr>
            <w:tcW w:w="572" w:type="dxa"/>
            <w:vAlign w:val="center"/>
          </w:tcPr>
          <w:p w:rsidR="0050412D" w:rsidRPr="0050412D" w:rsidRDefault="0050412D" w:rsidP="009669A5">
            <w:pPr>
              <w:spacing w:after="60"/>
              <w:rPr>
                <w:rFonts w:ascii="Arial" w:hAnsi="Arial" w:cs="Arial"/>
                <w:b/>
                <w:iCs/>
                <w:highlight w:val="cyan"/>
              </w:rPr>
            </w:pPr>
            <w:r w:rsidRPr="0050412D">
              <w:rPr>
                <w:rFonts w:ascii="Arial" w:hAnsi="Arial" w:cs="Arial"/>
                <w:b/>
                <w:iCs/>
                <w:highlight w:val="cyan"/>
              </w:rPr>
              <w:t>7.</w:t>
            </w:r>
          </w:p>
        </w:tc>
        <w:tc>
          <w:tcPr>
            <w:tcW w:w="1851" w:type="dxa"/>
            <w:vAlign w:val="center"/>
          </w:tcPr>
          <w:p w:rsidR="0050412D" w:rsidRPr="0050412D" w:rsidRDefault="0050412D" w:rsidP="006A5625">
            <w:pPr>
              <w:spacing w:after="0"/>
              <w:rPr>
                <w:rFonts w:ascii="Arial" w:eastAsia="Times New Roman" w:hAnsi="Arial" w:cs="Arial"/>
                <w:b/>
                <w:highlight w:val="cyan"/>
              </w:rPr>
            </w:pPr>
            <w:r w:rsidRPr="0050412D">
              <w:rPr>
                <w:rFonts w:ascii="Arial" w:hAnsi="Arial" w:cs="Arial"/>
                <w:b/>
                <w:bCs/>
                <w:highlight w:val="cyan"/>
              </w:rPr>
              <w:t xml:space="preserve">Realizacja projektu zgodnie z wartościami Nowego Europejskiego </w:t>
            </w:r>
            <w:proofErr w:type="spellStart"/>
            <w:r w:rsidRPr="0050412D">
              <w:rPr>
                <w:rFonts w:ascii="Arial" w:hAnsi="Arial" w:cs="Arial"/>
                <w:b/>
                <w:bCs/>
                <w:highlight w:val="cyan"/>
              </w:rPr>
              <w:t>Bauhausu</w:t>
            </w:r>
            <w:proofErr w:type="spellEnd"/>
          </w:p>
        </w:tc>
        <w:tc>
          <w:tcPr>
            <w:tcW w:w="9535" w:type="dxa"/>
            <w:vAlign w:val="center"/>
          </w:tcPr>
          <w:p w:rsidR="0050412D" w:rsidRPr="0050412D" w:rsidRDefault="0050412D" w:rsidP="006A5625">
            <w:pPr>
              <w:spacing w:after="0"/>
              <w:rPr>
                <w:rFonts w:ascii="Arial" w:hAnsi="Arial" w:cs="Arial"/>
                <w:highlight w:val="cyan"/>
              </w:rPr>
            </w:pPr>
            <w:r w:rsidRPr="0050412D">
              <w:rPr>
                <w:rFonts w:ascii="Arial" w:hAnsi="Arial" w:cs="Arial"/>
                <w:highlight w:val="cyan"/>
              </w:rPr>
              <w:t xml:space="preserve">Ocenie podlega, czy rozwiązania przewidywane w projekcie uwzględniają zasady inicjatywy Nowy Europejski </w:t>
            </w:r>
            <w:proofErr w:type="spellStart"/>
            <w:r w:rsidRPr="0050412D">
              <w:rPr>
                <w:rFonts w:ascii="Arial" w:hAnsi="Arial" w:cs="Arial"/>
                <w:highlight w:val="cyan"/>
              </w:rPr>
              <w:t>Bauhaus</w:t>
            </w:r>
            <w:proofErr w:type="spellEnd"/>
            <w:r w:rsidRPr="0050412D">
              <w:rPr>
                <w:rFonts w:ascii="Arial" w:hAnsi="Arial" w:cs="Arial"/>
                <w:highlight w:val="cyan"/>
              </w:rPr>
              <w:t xml:space="preserve"> (z ang. New </w:t>
            </w:r>
            <w:proofErr w:type="spellStart"/>
            <w:r w:rsidRPr="0050412D">
              <w:rPr>
                <w:rFonts w:ascii="Arial" w:hAnsi="Arial" w:cs="Arial"/>
                <w:highlight w:val="cyan"/>
              </w:rPr>
              <w:t>European</w:t>
            </w:r>
            <w:proofErr w:type="spellEnd"/>
            <w:r w:rsidRPr="0050412D">
              <w:rPr>
                <w:rFonts w:ascii="Arial" w:hAnsi="Arial" w:cs="Arial"/>
                <w:highlight w:val="cyan"/>
              </w:rPr>
              <w:t xml:space="preserve"> </w:t>
            </w:r>
            <w:proofErr w:type="spellStart"/>
            <w:r w:rsidRPr="0050412D">
              <w:rPr>
                <w:rFonts w:ascii="Arial" w:hAnsi="Arial" w:cs="Arial"/>
                <w:highlight w:val="cyan"/>
              </w:rPr>
              <w:t>Bauhaus</w:t>
            </w:r>
            <w:proofErr w:type="spellEnd"/>
            <w:r w:rsidRPr="0050412D">
              <w:rPr>
                <w:rFonts w:ascii="Arial" w:hAnsi="Arial" w:cs="Arial"/>
                <w:highlight w:val="cyan"/>
              </w:rPr>
              <w:t>, NEB):</w:t>
            </w:r>
          </w:p>
          <w:p w:rsidR="0050412D" w:rsidRPr="0050412D" w:rsidRDefault="0050412D" w:rsidP="0050412D">
            <w:pPr>
              <w:numPr>
                <w:ilvl w:val="0"/>
                <w:numId w:val="21"/>
              </w:numPr>
              <w:spacing w:after="0"/>
              <w:rPr>
                <w:rFonts w:ascii="Arial" w:hAnsi="Arial" w:cs="Arial"/>
                <w:bCs/>
                <w:highlight w:val="cyan"/>
              </w:rPr>
            </w:pPr>
            <w:r w:rsidRPr="0050412D">
              <w:rPr>
                <w:rFonts w:ascii="Arial" w:hAnsi="Arial" w:cs="Arial"/>
                <w:b/>
                <w:bCs/>
                <w:highlight w:val="cyan"/>
              </w:rPr>
              <w:t>zrównoważenie środowiskowe/balans środowiskowy</w:t>
            </w:r>
            <w:r w:rsidRPr="0050412D">
              <w:rPr>
                <w:rFonts w:ascii="Arial" w:hAnsi="Arial" w:cs="Arial"/>
                <w:bCs/>
                <w:highlight w:val="cyan"/>
              </w:rPr>
              <w:t xml:space="preserve">, w tym m.in. wkomponowanie elementów przyrody w tkankę miejską, zbilansowanie stref zabudowy miejskiej, dbałość o różnorodność biologiczną, </w:t>
            </w:r>
          </w:p>
          <w:p w:rsidR="0050412D" w:rsidRPr="0050412D" w:rsidRDefault="0050412D" w:rsidP="0050412D">
            <w:pPr>
              <w:numPr>
                <w:ilvl w:val="0"/>
                <w:numId w:val="21"/>
              </w:numPr>
              <w:spacing w:after="0"/>
              <w:rPr>
                <w:rFonts w:ascii="Arial" w:hAnsi="Arial" w:cs="Arial"/>
                <w:highlight w:val="cyan"/>
              </w:rPr>
            </w:pPr>
            <w:r w:rsidRPr="0050412D">
              <w:rPr>
                <w:rFonts w:ascii="Arial" w:hAnsi="Arial" w:cs="Arial"/>
                <w:b/>
                <w:highlight w:val="cyan"/>
              </w:rPr>
              <w:t>estetyka</w:t>
            </w:r>
            <w:r w:rsidRPr="0050412D">
              <w:rPr>
                <w:rFonts w:ascii="Arial" w:hAnsi="Arial" w:cs="Arial"/>
                <w:highlight w:val="cyan"/>
              </w:rPr>
              <w:t xml:space="preserve"> - uwzględnianie - poza funkcjonalnością - również elementów kompozycji architektonicznej uwzględniającej harmonię, dbałość o jakość i styl przestrzeni - rozwiązania oparte o aspekty przyrodnicze, </w:t>
            </w:r>
          </w:p>
          <w:p w:rsidR="0050412D" w:rsidRPr="0050412D" w:rsidRDefault="0050412D" w:rsidP="0050412D">
            <w:pPr>
              <w:numPr>
                <w:ilvl w:val="0"/>
                <w:numId w:val="21"/>
              </w:numPr>
              <w:spacing w:after="120"/>
              <w:ind w:left="357" w:hanging="357"/>
              <w:rPr>
                <w:rFonts w:ascii="Arial" w:hAnsi="Arial" w:cs="Arial"/>
                <w:highlight w:val="cyan"/>
              </w:rPr>
            </w:pPr>
            <w:r w:rsidRPr="0050412D">
              <w:rPr>
                <w:rFonts w:ascii="Arial" w:hAnsi="Arial" w:cs="Arial"/>
                <w:highlight w:val="cyan"/>
              </w:rPr>
              <w:t xml:space="preserve"> </w:t>
            </w:r>
            <w:r w:rsidRPr="0050412D">
              <w:rPr>
                <w:rFonts w:ascii="Arial" w:hAnsi="Arial" w:cs="Arial"/>
                <w:b/>
                <w:highlight w:val="cyan"/>
              </w:rPr>
              <w:t>włączenie społeczne</w:t>
            </w:r>
            <w:r w:rsidRPr="0050412D">
              <w:rPr>
                <w:rFonts w:ascii="Arial" w:hAnsi="Arial" w:cs="Arial"/>
                <w:highlight w:val="cyan"/>
              </w:rPr>
              <w:t xml:space="preserve"> - tworzenie przestrzeni publicznej zachowującej funkcje przyrodnicze z uwzględnieniem aspektu równości i dostępności.</w:t>
            </w:r>
          </w:p>
          <w:p w:rsidR="0050412D" w:rsidRPr="0050412D" w:rsidRDefault="0050412D" w:rsidP="006A5625">
            <w:pPr>
              <w:spacing w:after="0"/>
              <w:rPr>
                <w:rFonts w:ascii="Arial" w:hAnsi="Arial" w:cs="Arial"/>
                <w:highlight w:val="cyan"/>
              </w:rPr>
            </w:pPr>
            <w:r w:rsidRPr="0050412D">
              <w:rPr>
                <w:rFonts w:ascii="Arial" w:hAnsi="Arial" w:cs="Arial"/>
                <w:highlight w:val="cyan"/>
              </w:rPr>
              <w:t>Punkty w ramach kryterium będą przyznawane w następujący sposób:</w:t>
            </w:r>
          </w:p>
          <w:p w:rsidR="0050412D" w:rsidRPr="0050412D" w:rsidRDefault="0050412D" w:rsidP="0050412D">
            <w:pPr>
              <w:numPr>
                <w:ilvl w:val="0"/>
                <w:numId w:val="20"/>
              </w:numPr>
              <w:spacing w:after="60"/>
              <w:rPr>
                <w:rFonts w:ascii="Arial" w:hAnsi="Arial" w:cs="Arial"/>
                <w:highlight w:val="cyan"/>
              </w:rPr>
            </w:pPr>
            <w:r w:rsidRPr="0050412D">
              <w:rPr>
                <w:rFonts w:ascii="Arial" w:hAnsi="Arial" w:cs="Arial"/>
                <w:b/>
                <w:highlight w:val="cyan"/>
              </w:rPr>
              <w:t xml:space="preserve">2 </w:t>
            </w:r>
            <w:proofErr w:type="spellStart"/>
            <w:r w:rsidRPr="0050412D">
              <w:rPr>
                <w:rFonts w:ascii="Arial" w:hAnsi="Arial" w:cs="Arial"/>
                <w:b/>
                <w:highlight w:val="cyan"/>
              </w:rPr>
              <w:t>pkt</w:t>
            </w:r>
            <w:proofErr w:type="spellEnd"/>
            <w:r w:rsidRPr="0050412D">
              <w:rPr>
                <w:rFonts w:ascii="Arial" w:hAnsi="Arial" w:cs="Arial"/>
                <w:highlight w:val="cyan"/>
              </w:rPr>
              <w:t xml:space="preserve"> – projekt uwzględnia wszystkie zasady inicjatywy NEB,</w:t>
            </w:r>
          </w:p>
          <w:p w:rsidR="0050412D" w:rsidRPr="0050412D" w:rsidRDefault="0050412D" w:rsidP="0050412D">
            <w:pPr>
              <w:numPr>
                <w:ilvl w:val="0"/>
                <w:numId w:val="20"/>
              </w:numPr>
              <w:spacing w:after="60"/>
              <w:ind w:left="357" w:hanging="357"/>
              <w:rPr>
                <w:rFonts w:ascii="Arial" w:hAnsi="Arial" w:cs="Arial"/>
                <w:highlight w:val="cyan"/>
              </w:rPr>
            </w:pPr>
            <w:r w:rsidRPr="0050412D">
              <w:rPr>
                <w:rFonts w:ascii="Arial" w:hAnsi="Arial" w:cs="Arial"/>
                <w:b/>
                <w:highlight w:val="cyan"/>
              </w:rPr>
              <w:t xml:space="preserve">0 </w:t>
            </w:r>
            <w:proofErr w:type="spellStart"/>
            <w:r w:rsidRPr="0050412D">
              <w:rPr>
                <w:rFonts w:ascii="Arial" w:hAnsi="Arial" w:cs="Arial"/>
                <w:b/>
                <w:highlight w:val="cyan"/>
              </w:rPr>
              <w:t>pkt</w:t>
            </w:r>
            <w:proofErr w:type="spellEnd"/>
            <w:r w:rsidRPr="0050412D">
              <w:rPr>
                <w:rFonts w:ascii="Arial" w:hAnsi="Arial" w:cs="Arial"/>
                <w:highlight w:val="cyan"/>
              </w:rPr>
              <w:t xml:space="preserve">  – projekt nie uwzględnia wszystkich zasad inicjatywy NEB.</w:t>
            </w:r>
          </w:p>
          <w:p w:rsidR="0050412D" w:rsidRPr="0050412D" w:rsidRDefault="0050412D" w:rsidP="006A5625">
            <w:pPr>
              <w:spacing w:after="0"/>
              <w:rPr>
                <w:rFonts w:ascii="Arial" w:hAnsi="Arial" w:cs="Arial"/>
                <w:highlight w:val="cyan"/>
              </w:rPr>
            </w:pPr>
            <w:r w:rsidRPr="0050412D">
              <w:rPr>
                <w:rFonts w:ascii="Arial" w:hAnsi="Arial" w:cs="Arial"/>
                <w:b/>
                <w:highlight w:val="cyan"/>
              </w:rPr>
              <w:t>Przyznanie 0 punktów nie eliminuje projektu z oceny</w:t>
            </w:r>
            <w:r w:rsidRPr="0050412D">
              <w:rPr>
                <w:rFonts w:ascii="Arial" w:hAnsi="Arial" w:cs="Arial"/>
                <w:highlight w:val="cyan"/>
              </w:rPr>
              <w:t>.</w:t>
            </w:r>
          </w:p>
        </w:tc>
        <w:tc>
          <w:tcPr>
            <w:tcW w:w="1521" w:type="dxa"/>
            <w:tcBorders>
              <w:top w:val="single" w:sz="4" w:space="0" w:color="000000"/>
              <w:left w:val="single" w:sz="4" w:space="0" w:color="000000"/>
              <w:bottom w:val="single" w:sz="4" w:space="0" w:color="000000"/>
              <w:right w:val="single" w:sz="4" w:space="0" w:color="000000"/>
            </w:tcBorders>
            <w:vAlign w:val="center"/>
          </w:tcPr>
          <w:p w:rsidR="0050412D" w:rsidRPr="0050412D" w:rsidRDefault="0050412D" w:rsidP="006A5625">
            <w:pPr>
              <w:spacing w:after="0"/>
              <w:rPr>
                <w:rFonts w:ascii="Arial" w:hAnsi="Arial" w:cs="Arial"/>
                <w:highlight w:val="cyan"/>
              </w:rPr>
            </w:pPr>
            <w:r w:rsidRPr="0050412D">
              <w:rPr>
                <w:rFonts w:ascii="Arial" w:hAnsi="Arial" w:cs="Arial"/>
                <w:highlight w:val="cyan"/>
              </w:rPr>
              <w:t xml:space="preserve">0-2 </w:t>
            </w:r>
            <w:proofErr w:type="spellStart"/>
            <w:r w:rsidRPr="0050412D">
              <w:rPr>
                <w:rFonts w:ascii="Arial" w:hAnsi="Arial" w:cs="Arial"/>
                <w:highlight w:val="cyan"/>
              </w:rPr>
              <w:t>pkt</w:t>
            </w:r>
            <w:proofErr w:type="spellEnd"/>
          </w:p>
          <w:p w:rsidR="0050412D" w:rsidRPr="0050412D" w:rsidRDefault="0050412D" w:rsidP="006A5625">
            <w:pPr>
              <w:spacing w:after="0"/>
              <w:rPr>
                <w:rFonts w:ascii="Arial" w:eastAsia="Times New Roman" w:hAnsi="Arial" w:cs="Arial"/>
                <w:highlight w:val="cyan"/>
              </w:rPr>
            </w:pPr>
            <w:r w:rsidRPr="0050412D">
              <w:rPr>
                <w:rFonts w:ascii="Arial" w:hAnsi="Arial" w:cs="Arial"/>
                <w:highlight w:val="cyan"/>
              </w:rPr>
              <w:t>w celu potwierdzenia adekwatnej liczby punktów dla danego projektu dopuszczalne wezwanie Wnioskodawcy do przedstawienia wyjaśnień</w:t>
            </w:r>
          </w:p>
        </w:tc>
        <w:tc>
          <w:tcPr>
            <w:tcW w:w="983" w:type="dxa"/>
            <w:tcBorders>
              <w:top w:val="single" w:sz="4" w:space="0" w:color="000000"/>
              <w:left w:val="single" w:sz="4" w:space="0" w:color="000000"/>
              <w:bottom w:val="single" w:sz="4" w:space="0" w:color="000000"/>
              <w:right w:val="single" w:sz="4" w:space="0" w:color="000000"/>
            </w:tcBorders>
            <w:vAlign w:val="center"/>
          </w:tcPr>
          <w:p w:rsidR="0050412D" w:rsidRDefault="0050412D" w:rsidP="007B7576">
            <w:pPr>
              <w:spacing w:after="60"/>
              <w:jc w:val="center"/>
              <w:rPr>
                <w:rFonts w:ascii="Arial" w:hAnsi="Arial" w:cs="Arial"/>
                <w:iCs/>
              </w:rPr>
            </w:pPr>
            <w:r w:rsidRPr="0050412D">
              <w:rPr>
                <w:rFonts w:ascii="Arial" w:hAnsi="Arial" w:cs="Arial"/>
                <w:iCs/>
                <w:highlight w:val="cyan"/>
              </w:rPr>
              <w:t>1</w:t>
            </w:r>
          </w:p>
        </w:tc>
      </w:tr>
    </w:tbl>
    <w:p w:rsidR="00223B51" w:rsidRPr="0050412D" w:rsidRDefault="006B4091" w:rsidP="0050412D">
      <w:pPr>
        <w:spacing w:line="360" w:lineRule="auto"/>
        <w:rPr>
          <w:rFonts w:ascii="Arial" w:hAnsi="Arial" w:cs="Arial"/>
          <w:b/>
        </w:rPr>
      </w:pPr>
      <w:r>
        <w:rPr>
          <w:rFonts w:ascii="Arial" w:hAnsi="Arial" w:cs="Arial"/>
          <w:b/>
        </w:rPr>
        <w:t>Minimalna liczba punktów w ramach oceny według kryteriów wyboru projektów, której uzyskanie jest w</w:t>
      </w:r>
      <w:r w:rsidR="00DD4BE5">
        <w:rPr>
          <w:rFonts w:ascii="Arial" w:hAnsi="Arial" w:cs="Arial"/>
          <w:b/>
        </w:rPr>
        <w:t>arunkiem wyboru wniosku wynosi 5</w:t>
      </w:r>
      <w:r>
        <w:rPr>
          <w:rFonts w:ascii="Arial" w:hAnsi="Arial" w:cs="Arial"/>
          <w:b/>
        </w:rPr>
        <w:t xml:space="preserve"> punktów.</w:t>
      </w:r>
    </w:p>
    <w:sectPr w:rsidR="00223B51" w:rsidRPr="0050412D" w:rsidSect="00A8354D">
      <w:footerReference w:type="default" r:id="rId15"/>
      <w:headerReference w:type="first" r:id="rId16"/>
      <w:footnotePr>
        <w:pos w:val="beneathText"/>
      </w:footnotePr>
      <w:pgSz w:w="16837" w:h="11905" w:orient="landscape"/>
      <w:pgMar w:top="1418" w:right="1559"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927" w:rsidRDefault="00F62927">
      <w:pPr>
        <w:spacing w:after="0" w:line="240" w:lineRule="auto"/>
      </w:pPr>
      <w:r>
        <w:separator/>
      </w:r>
    </w:p>
  </w:endnote>
  <w:endnote w:type="continuationSeparator" w:id="0">
    <w:p w:rsidR="00F62927" w:rsidRDefault="00F629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AB8" w:rsidRPr="003150AA" w:rsidRDefault="00290E59">
    <w:pPr>
      <w:pStyle w:val="Stopka"/>
      <w:jc w:val="center"/>
      <w:rPr>
        <w:rFonts w:ascii="Arial" w:hAnsi="Arial" w:cs="Arial"/>
        <w:sz w:val="16"/>
        <w:szCs w:val="16"/>
      </w:rPr>
    </w:pPr>
    <w:r w:rsidRPr="003150AA">
      <w:rPr>
        <w:rFonts w:ascii="Arial" w:hAnsi="Arial" w:cs="Arial"/>
        <w:sz w:val="16"/>
        <w:szCs w:val="16"/>
      </w:rPr>
      <w:fldChar w:fldCharType="begin"/>
    </w:r>
    <w:r w:rsidR="00EE4AB8" w:rsidRPr="003150AA">
      <w:rPr>
        <w:rFonts w:ascii="Arial" w:hAnsi="Arial" w:cs="Arial"/>
        <w:sz w:val="16"/>
        <w:szCs w:val="16"/>
      </w:rPr>
      <w:instrText>PAGE   \* MERGEFORMAT</w:instrText>
    </w:r>
    <w:r w:rsidRPr="003150AA">
      <w:rPr>
        <w:rFonts w:ascii="Arial" w:hAnsi="Arial" w:cs="Arial"/>
        <w:sz w:val="16"/>
        <w:szCs w:val="16"/>
      </w:rPr>
      <w:fldChar w:fldCharType="separate"/>
    </w:r>
    <w:r w:rsidR="0050412D">
      <w:rPr>
        <w:rFonts w:ascii="Arial" w:hAnsi="Arial" w:cs="Arial"/>
        <w:noProof/>
        <w:sz w:val="16"/>
        <w:szCs w:val="16"/>
      </w:rPr>
      <w:t>11</w:t>
    </w:r>
    <w:r w:rsidRPr="003150AA">
      <w:rPr>
        <w:rFonts w:ascii="Arial" w:hAnsi="Arial" w:cs="Arial"/>
        <w:sz w:val="16"/>
        <w:szCs w:val="16"/>
      </w:rPr>
      <w:fldChar w:fldCharType="end"/>
    </w:r>
  </w:p>
  <w:p w:rsidR="00EE4AB8" w:rsidRDefault="00EE4AB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927" w:rsidRDefault="00F62927">
      <w:pPr>
        <w:spacing w:after="0" w:line="240" w:lineRule="auto"/>
      </w:pPr>
      <w:r>
        <w:separator/>
      </w:r>
    </w:p>
  </w:footnote>
  <w:footnote w:type="continuationSeparator" w:id="0">
    <w:p w:rsidR="00F62927" w:rsidRDefault="00F629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D4" w:rsidRDefault="0077484B">
    <w:pPr>
      <w:pStyle w:val="Nagwek"/>
    </w:pPr>
    <w:r>
      <w:rPr>
        <w:noProof/>
        <w:lang w:eastAsia="pl-PL"/>
      </w:rPr>
      <w:drawing>
        <wp:inline distT="0" distB="0" distL="0" distR="0">
          <wp:extent cx="5758815" cy="4959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8815" cy="4959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6289"/>
    <w:multiLevelType w:val="hybridMultilevel"/>
    <w:tmpl w:val="675EEBF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nsid w:val="0DA2343E"/>
    <w:multiLevelType w:val="hybridMultilevel"/>
    <w:tmpl w:val="B958EF38"/>
    <w:lvl w:ilvl="0" w:tplc="04150001">
      <w:start w:val="1"/>
      <w:numFmt w:val="bullet"/>
      <w:lvlText w:val=""/>
      <w:lvlJc w:val="left"/>
      <w:pPr>
        <w:ind w:left="485" w:hanging="360"/>
      </w:pPr>
      <w:rPr>
        <w:rFonts w:ascii="Symbol" w:hAnsi="Symbol" w:hint="default"/>
        <w:b w:val="0"/>
      </w:rPr>
    </w:lvl>
    <w:lvl w:ilvl="1" w:tplc="04150019">
      <w:start w:val="1"/>
      <w:numFmt w:val="lowerLetter"/>
      <w:lvlText w:val="%2."/>
      <w:lvlJc w:val="left"/>
      <w:pPr>
        <w:ind w:left="1205" w:hanging="360"/>
      </w:pPr>
    </w:lvl>
    <w:lvl w:ilvl="2" w:tplc="0415001B">
      <w:start w:val="1"/>
      <w:numFmt w:val="lowerRoman"/>
      <w:lvlText w:val="%3."/>
      <w:lvlJc w:val="right"/>
      <w:pPr>
        <w:ind w:left="1925" w:hanging="180"/>
      </w:pPr>
    </w:lvl>
    <w:lvl w:ilvl="3" w:tplc="0415000F">
      <w:start w:val="1"/>
      <w:numFmt w:val="decimal"/>
      <w:lvlText w:val="%4."/>
      <w:lvlJc w:val="left"/>
      <w:pPr>
        <w:ind w:left="2645" w:hanging="360"/>
      </w:pPr>
    </w:lvl>
    <w:lvl w:ilvl="4" w:tplc="04150019">
      <w:start w:val="1"/>
      <w:numFmt w:val="lowerLetter"/>
      <w:lvlText w:val="%5."/>
      <w:lvlJc w:val="left"/>
      <w:pPr>
        <w:ind w:left="3365" w:hanging="360"/>
      </w:pPr>
    </w:lvl>
    <w:lvl w:ilvl="5" w:tplc="0415001B">
      <w:start w:val="1"/>
      <w:numFmt w:val="lowerRoman"/>
      <w:lvlText w:val="%6."/>
      <w:lvlJc w:val="right"/>
      <w:pPr>
        <w:ind w:left="4085" w:hanging="180"/>
      </w:pPr>
    </w:lvl>
    <w:lvl w:ilvl="6" w:tplc="0415000F">
      <w:start w:val="1"/>
      <w:numFmt w:val="decimal"/>
      <w:lvlText w:val="%7."/>
      <w:lvlJc w:val="left"/>
      <w:pPr>
        <w:ind w:left="4805" w:hanging="360"/>
      </w:pPr>
    </w:lvl>
    <w:lvl w:ilvl="7" w:tplc="04150019">
      <w:start w:val="1"/>
      <w:numFmt w:val="lowerLetter"/>
      <w:lvlText w:val="%8."/>
      <w:lvlJc w:val="left"/>
      <w:pPr>
        <w:ind w:left="5525" w:hanging="360"/>
      </w:pPr>
    </w:lvl>
    <w:lvl w:ilvl="8" w:tplc="0415001B">
      <w:start w:val="1"/>
      <w:numFmt w:val="lowerRoman"/>
      <w:lvlText w:val="%9."/>
      <w:lvlJc w:val="right"/>
      <w:pPr>
        <w:ind w:left="6245" w:hanging="180"/>
      </w:pPr>
    </w:lvl>
  </w:abstractNum>
  <w:abstractNum w:abstractNumId="2">
    <w:nsid w:val="19116928"/>
    <w:multiLevelType w:val="hybridMultilevel"/>
    <w:tmpl w:val="7B143C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B312709"/>
    <w:multiLevelType w:val="hybridMultilevel"/>
    <w:tmpl w:val="E5F21E5E"/>
    <w:lvl w:ilvl="0" w:tplc="6646196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30DD3FC8"/>
    <w:multiLevelType w:val="hybridMultilevel"/>
    <w:tmpl w:val="555864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355706A4"/>
    <w:multiLevelType w:val="hybridMultilevel"/>
    <w:tmpl w:val="E1ECCE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35FC3F9F"/>
    <w:multiLevelType w:val="hybridMultilevel"/>
    <w:tmpl w:val="D28E531C"/>
    <w:lvl w:ilvl="0" w:tplc="E4484480">
      <w:start w:val="1"/>
      <w:numFmt w:val="decimal"/>
      <w:lvlText w:val="%1)"/>
      <w:lvlJc w:val="left"/>
      <w:pPr>
        <w:ind w:left="1052" w:hanging="360"/>
      </w:pPr>
      <w:rPr>
        <w:b w:val="0"/>
      </w:rPr>
    </w:lvl>
    <w:lvl w:ilvl="1" w:tplc="04150019">
      <w:start w:val="1"/>
      <w:numFmt w:val="lowerLetter"/>
      <w:lvlText w:val="%2."/>
      <w:lvlJc w:val="left"/>
      <w:pPr>
        <w:ind w:left="1772" w:hanging="360"/>
      </w:pPr>
    </w:lvl>
    <w:lvl w:ilvl="2" w:tplc="0415001B">
      <w:start w:val="1"/>
      <w:numFmt w:val="lowerRoman"/>
      <w:lvlText w:val="%3."/>
      <w:lvlJc w:val="right"/>
      <w:pPr>
        <w:ind w:left="2492" w:hanging="180"/>
      </w:pPr>
    </w:lvl>
    <w:lvl w:ilvl="3" w:tplc="0415000F">
      <w:start w:val="1"/>
      <w:numFmt w:val="decimal"/>
      <w:lvlText w:val="%4."/>
      <w:lvlJc w:val="left"/>
      <w:pPr>
        <w:ind w:left="3212" w:hanging="360"/>
      </w:pPr>
    </w:lvl>
    <w:lvl w:ilvl="4" w:tplc="04150019">
      <w:start w:val="1"/>
      <w:numFmt w:val="lowerLetter"/>
      <w:lvlText w:val="%5."/>
      <w:lvlJc w:val="left"/>
      <w:pPr>
        <w:ind w:left="3932" w:hanging="360"/>
      </w:pPr>
    </w:lvl>
    <w:lvl w:ilvl="5" w:tplc="0415001B">
      <w:start w:val="1"/>
      <w:numFmt w:val="lowerRoman"/>
      <w:lvlText w:val="%6."/>
      <w:lvlJc w:val="right"/>
      <w:pPr>
        <w:ind w:left="4652" w:hanging="180"/>
      </w:pPr>
    </w:lvl>
    <w:lvl w:ilvl="6" w:tplc="0415000F">
      <w:start w:val="1"/>
      <w:numFmt w:val="decimal"/>
      <w:lvlText w:val="%7."/>
      <w:lvlJc w:val="left"/>
      <w:pPr>
        <w:ind w:left="5372" w:hanging="360"/>
      </w:pPr>
    </w:lvl>
    <w:lvl w:ilvl="7" w:tplc="04150019">
      <w:start w:val="1"/>
      <w:numFmt w:val="lowerLetter"/>
      <w:lvlText w:val="%8."/>
      <w:lvlJc w:val="left"/>
      <w:pPr>
        <w:ind w:left="6092" w:hanging="360"/>
      </w:pPr>
    </w:lvl>
    <w:lvl w:ilvl="8" w:tplc="0415001B">
      <w:start w:val="1"/>
      <w:numFmt w:val="lowerRoman"/>
      <w:lvlText w:val="%9."/>
      <w:lvlJc w:val="right"/>
      <w:pPr>
        <w:ind w:left="6812" w:hanging="180"/>
      </w:pPr>
    </w:lvl>
  </w:abstractNum>
  <w:abstractNum w:abstractNumId="7">
    <w:nsid w:val="3723764A"/>
    <w:multiLevelType w:val="hybridMultilevel"/>
    <w:tmpl w:val="CB98295A"/>
    <w:lvl w:ilvl="0" w:tplc="07DCF03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AC43A5C"/>
    <w:multiLevelType w:val="hybridMultilevel"/>
    <w:tmpl w:val="447839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3BA977BE"/>
    <w:multiLevelType w:val="hybridMultilevel"/>
    <w:tmpl w:val="C0C283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3C16560A"/>
    <w:multiLevelType w:val="hybridMultilevel"/>
    <w:tmpl w:val="0B6C7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031489B"/>
    <w:multiLevelType w:val="hybridMultilevel"/>
    <w:tmpl w:val="29FE6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2B42FA1"/>
    <w:multiLevelType w:val="hybridMultilevel"/>
    <w:tmpl w:val="BBAE97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45325FFC"/>
    <w:multiLevelType w:val="hybridMultilevel"/>
    <w:tmpl w:val="0526B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8AA4590"/>
    <w:multiLevelType w:val="hybridMultilevel"/>
    <w:tmpl w:val="AC2ED2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5B24456A"/>
    <w:multiLevelType w:val="hybridMultilevel"/>
    <w:tmpl w:val="754445A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nsid w:val="5FB16058"/>
    <w:multiLevelType w:val="hybridMultilevel"/>
    <w:tmpl w:val="C3DC4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4944248"/>
    <w:multiLevelType w:val="hybridMultilevel"/>
    <w:tmpl w:val="17BC06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66F57FD0"/>
    <w:multiLevelType w:val="hybridMultilevel"/>
    <w:tmpl w:val="7DF25540"/>
    <w:lvl w:ilvl="0" w:tplc="D8E08988">
      <w:start w:val="1"/>
      <w:numFmt w:val="decimal"/>
      <w:lvlText w:val="%1)"/>
      <w:lvlJc w:val="left"/>
      <w:pPr>
        <w:ind w:left="1052" w:hanging="360"/>
      </w:pPr>
      <w:rPr>
        <w:b w:val="0"/>
      </w:rPr>
    </w:lvl>
    <w:lvl w:ilvl="1" w:tplc="04150019">
      <w:start w:val="1"/>
      <w:numFmt w:val="lowerLetter"/>
      <w:lvlText w:val="%2."/>
      <w:lvlJc w:val="left"/>
      <w:pPr>
        <w:ind w:left="1772" w:hanging="360"/>
      </w:pPr>
    </w:lvl>
    <w:lvl w:ilvl="2" w:tplc="0415001B">
      <w:start w:val="1"/>
      <w:numFmt w:val="lowerRoman"/>
      <w:lvlText w:val="%3."/>
      <w:lvlJc w:val="right"/>
      <w:pPr>
        <w:ind w:left="2492" w:hanging="180"/>
      </w:pPr>
    </w:lvl>
    <w:lvl w:ilvl="3" w:tplc="0415000F">
      <w:start w:val="1"/>
      <w:numFmt w:val="decimal"/>
      <w:lvlText w:val="%4."/>
      <w:lvlJc w:val="left"/>
      <w:pPr>
        <w:ind w:left="3212" w:hanging="360"/>
      </w:pPr>
    </w:lvl>
    <w:lvl w:ilvl="4" w:tplc="04150019">
      <w:start w:val="1"/>
      <w:numFmt w:val="lowerLetter"/>
      <w:lvlText w:val="%5."/>
      <w:lvlJc w:val="left"/>
      <w:pPr>
        <w:ind w:left="3932" w:hanging="360"/>
      </w:pPr>
    </w:lvl>
    <w:lvl w:ilvl="5" w:tplc="0415001B">
      <w:start w:val="1"/>
      <w:numFmt w:val="lowerRoman"/>
      <w:lvlText w:val="%6."/>
      <w:lvlJc w:val="right"/>
      <w:pPr>
        <w:ind w:left="4652" w:hanging="180"/>
      </w:pPr>
    </w:lvl>
    <w:lvl w:ilvl="6" w:tplc="0415000F">
      <w:start w:val="1"/>
      <w:numFmt w:val="decimal"/>
      <w:lvlText w:val="%7."/>
      <w:lvlJc w:val="left"/>
      <w:pPr>
        <w:ind w:left="5372" w:hanging="360"/>
      </w:pPr>
    </w:lvl>
    <w:lvl w:ilvl="7" w:tplc="04150019">
      <w:start w:val="1"/>
      <w:numFmt w:val="lowerLetter"/>
      <w:lvlText w:val="%8."/>
      <w:lvlJc w:val="left"/>
      <w:pPr>
        <w:ind w:left="6092" w:hanging="360"/>
      </w:pPr>
    </w:lvl>
    <w:lvl w:ilvl="8" w:tplc="0415001B">
      <w:start w:val="1"/>
      <w:numFmt w:val="lowerRoman"/>
      <w:lvlText w:val="%9."/>
      <w:lvlJc w:val="right"/>
      <w:pPr>
        <w:ind w:left="6812" w:hanging="180"/>
      </w:pPr>
    </w:lvl>
  </w:abstractNum>
  <w:abstractNum w:abstractNumId="19">
    <w:nsid w:val="7420381E"/>
    <w:multiLevelType w:val="multilevel"/>
    <w:tmpl w:val="1D943E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78F53091"/>
    <w:multiLevelType w:val="hybridMultilevel"/>
    <w:tmpl w:val="430A6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1"/>
  </w:num>
  <w:num w:numId="3">
    <w:abstractNumId w:val="17"/>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8"/>
  </w:num>
  <w:num w:numId="7">
    <w:abstractNumId w:val="18"/>
  </w:num>
  <w:num w:numId="8">
    <w:abstractNumId w:val="6"/>
  </w:num>
  <w:num w:numId="9">
    <w:abstractNumId w:val="7"/>
  </w:num>
  <w:num w:numId="10">
    <w:abstractNumId w:val="4"/>
  </w:num>
  <w:num w:numId="11">
    <w:abstractNumId w:val="5"/>
  </w:num>
  <w:num w:numId="12">
    <w:abstractNumId w:val="14"/>
  </w:num>
  <w:num w:numId="13">
    <w:abstractNumId w:val="9"/>
  </w:num>
  <w:num w:numId="14">
    <w:abstractNumId w:val="16"/>
  </w:num>
  <w:num w:numId="15">
    <w:abstractNumId w:val="10"/>
  </w:num>
  <w:num w:numId="16">
    <w:abstractNumId w:val="2"/>
  </w:num>
  <w:num w:numId="17">
    <w:abstractNumId w:val="20"/>
  </w:num>
  <w:num w:numId="18">
    <w:abstractNumId w:val="12"/>
  </w:num>
  <w:num w:numId="19">
    <w:abstractNumId w:val="15"/>
  </w:num>
  <w:num w:numId="20">
    <w:abstractNumId w:val="0"/>
  </w:num>
  <w:num w:numId="21">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3313"/>
  </w:hdrShapeDefaults>
  <w:footnotePr>
    <w:pos w:val="beneathText"/>
    <w:footnote w:id="-1"/>
    <w:footnote w:id="0"/>
  </w:footnotePr>
  <w:endnotePr>
    <w:endnote w:id="-1"/>
    <w:endnote w:id="0"/>
  </w:endnotePr>
  <w:compat/>
  <w:rsids>
    <w:rsidRoot w:val="0036164F"/>
    <w:rsid w:val="000026EC"/>
    <w:rsid w:val="00013010"/>
    <w:rsid w:val="00016948"/>
    <w:rsid w:val="000170EF"/>
    <w:rsid w:val="000209BF"/>
    <w:rsid w:val="00022FA4"/>
    <w:rsid w:val="00025203"/>
    <w:rsid w:val="000257B9"/>
    <w:rsid w:val="00025BDC"/>
    <w:rsid w:val="00026CFE"/>
    <w:rsid w:val="00030365"/>
    <w:rsid w:val="00032633"/>
    <w:rsid w:val="0003686C"/>
    <w:rsid w:val="000375B4"/>
    <w:rsid w:val="00046D64"/>
    <w:rsid w:val="00066C4F"/>
    <w:rsid w:val="000713E9"/>
    <w:rsid w:val="00072F2F"/>
    <w:rsid w:val="00073720"/>
    <w:rsid w:val="00074B5B"/>
    <w:rsid w:val="0008752A"/>
    <w:rsid w:val="000914EC"/>
    <w:rsid w:val="000918D1"/>
    <w:rsid w:val="00094448"/>
    <w:rsid w:val="000953FF"/>
    <w:rsid w:val="00095BED"/>
    <w:rsid w:val="00096A84"/>
    <w:rsid w:val="000970FC"/>
    <w:rsid w:val="000A06BC"/>
    <w:rsid w:val="000A4023"/>
    <w:rsid w:val="000B1EAD"/>
    <w:rsid w:val="000C4032"/>
    <w:rsid w:val="000C5FCC"/>
    <w:rsid w:val="000D07B7"/>
    <w:rsid w:val="000E300E"/>
    <w:rsid w:val="000E57BE"/>
    <w:rsid w:val="000F13B6"/>
    <w:rsid w:val="000F4FB2"/>
    <w:rsid w:val="000F56F3"/>
    <w:rsid w:val="000F6116"/>
    <w:rsid w:val="0010151F"/>
    <w:rsid w:val="0010222C"/>
    <w:rsid w:val="00110ADD"/>
    <w:rsid w:val="00126AD7"/>
    <w:rsid w:val="00127CD5"/>
    <w:rsid w:val="00130DA0"/>
    <w:rsid w:val="0013322C"/>
    <w:rsid w:val="00134E60"/>
    <w:rsid w:val="00135733"/>
    <w:rsid w:val="001368DD"/>
    <w:rsid w:val="00141A98"/>
    <w:rsid w:val="00145027"/>
    <w:rsid w:val="00146064"/>
    <w:rsid w:val="00153D5E"/>
    <w:rsid w:val="001571CE"/>
    <w:rsid w:val="00161947"/>
    <w:rsid w:val="0016249A"/>
    <w:rsid w:val="001646CE"/>
    <w:rsid w:val="00173DA7"/>
    <w:rsid w:val="00174EAC"/>
    <w:rsid w:val="00180727"/>
    <w:rsid w:val="00185A7A"/>
    <w:rsid w:val="00186D81"/>
    <w:rsid w:val="0019000F"/>
    <w:rsid w:val="00190ED4"/>
    <w:rsid w:val="00192E6A"/>
    <w:rsid w:val="00196672"/>
    <w:rsid w:val="00196C7E"/>
    <w:rsid w:val="0019748C"/>
    <w:rsid w:val="00197952"/>
    <w:rsid w:val="001A26D1"/>
    <w:rsid w:val="001B11F9"/>
    <w:rsid w:val="001B1710"/>
    <w:rsid w:val="001B2696"/>
    <w:rsid w:val="001B3EFB"/>
    <w:rsid w:val="001B490C"/>
    <w:rsid w:val="001B61D0"/>
    <w:rsid w:val="001C5373"/>
    <w:rsid w:val="001C7D42"/>
    <w:rsid w:val="001D432B"/>
    <w:rsid w:val="001D6120"/>
    <w:rsid w:val="001E2C24"/>
    <w:rsid w:val="001E486A"/>
    <w:rsid w:val="001E7354"/>
    <w:rsid w:val="001F287F"/>
    <w:rsid w:val="001F78CA"/>
    <w:rsid w:val="00205584"/>
    <w:rsid w:val="00206390"/>
    <w:rsid w:val="002115D1"/>
    <w:rsid w:val="00211668"/>
    <w:rsid w:val="00212687"/>
    <w:rsid w:val="00213F60"/>
    <w:rsid w:val="002147CE"/>
    <w:rsid w:val="00214FF5"/>
    <w:rsid w:val="00223B51"/>
    <w:rsid w:val="00227E76"/>
    <w:rsid w:val="002330BA"/>
    <w:rsid w:val="00241402"/>
    <w:rsid w:val="002451C8"/>
    <w:rsid w:val="00246408"/>
    <w:rsid w:val="00250AEC"/>
    <w:rsid w:val="00254452"/>
    <w:rsid w:val="0027371C"/>
    <w:rsid w:val="002839BC"/>
    <w:rsid w:val="00290E59"/>
    <w:rsid w:val="00291A3C"/>
    <w:rsid w:val="002A58E8"/>
    <w:rsid w:val="002B0A60"/>
    <w:rsid w:val="002C1128"/>
    <w:rsid w:val="002C136A"/>
    <w:rsid w:val="002C39C8"/>
    <w:rsid w:val="002C3D38"/>
    <w:rsid w:val="002D1BAC"/>
    <w:rsid w:val="002D1C97"/>
    <w:rsid w:val="002D50D2"/>
    <w:rsid w:val="002E1C37"/>
    <w:rsid w:val="002E550B"/>
    <w:rsid w:val="002F7ACD"/>
    <w:rsid w:val="00303AFB"/>
    <w:rsid w:val="00303EC5"/>
    <w:rsid w:val="00304C0F"/>
    <w:rsid w:val="003059B6"/>
    <w:rsid w:val="00307E88"/>
    <w:rsid w:val="00311675"/>
    <w:rsid w:val="003150AA"/>
    <w:rsid w:val="00322A6B"/>
    <w:rsid w:val="00324BBE"/>
    <w:rsid w:val="003378BE"/>
    <w:rsid w:val="00343DE7"/>
    <w:rsid w:val="00344028"/>
    <w:rsid w:val="00346EB7"/>
    <w:rsid w:val="003518C7"/>
    <w:rsid w:val="00360A03"/>
    <w:rsid w:val="0036164F"/>
    <w:rsid w:val="00363633"/>
    <w:rsid w:val="00363C18"/>
    <w:rsid w:val="00371D81"/>
    <w:rsid w:val="00380C2A"/>
    <w:rsid w:val="00386018"/>
    <w:rsid w:val="0038794B"/>
    <w:rsid w:val="00395418"/>
    <w:rsid w:val="003961C3"/>
    <w:rsid w:val="003979F3"/>
    <w:rsid w:val="003A311E"/>
    <w:rsid w:val="003A4735"/>
    <w:rsid w:val="003A4B1E"/>
    <w:rsid w:val="003B41FD"/>
    <w:rsid w:val="003B679E"/>
    <w:rsid w:val="003B77BC"/>
    <w:rsid w:val="003C0FD2"/>
    <w:rsid w:val="003C1113"/>
    <w:rsid w:val="003C1766"/>
    <w:rsid w:val="003D136C"/>
    <w:rsid w:val="003D44EB"/>
    <w:rsid w:val="003D7476"/>
    <w:rsid w:val="003E47A0"/>
    <w:rsid w:val="003E6C40"/>
    <w:rsid w:val="003E76B6"/>
    <w:rsid w:val="003F05CA"/>
    <w:rsid w:val="003F0817"/>
    <w:rsid w:val="003F1568"/>
    <w:rsid w:val="003F409C"/>
    <w:rsid w:val="003F41E8"/>
    <w:rsid w:val="003F511E"/>
    <w:rsid w:val="004023FA"/>
    <w:rsid w:val="004031BF"/>
    <w:rsid w:val="0040382C"/>
    <w:rsid w:val="004149E4"/>
    <w:rsid w:val="004207A6"/>
    <w:rsid w:val="00422700"/>
    <w:rsid w:val="004270E9"/>
    <w:rsid w:val="0043065E"/>
    <w:rsid w:val="00431376"/>
    <w:rsid w:val="00443AD8"/>
    <w:rsid w:val="00443B5C"/>
    <w:rsid w:val="00443C16"/>
    <w:rsid w:val="0044425D"/>
    <w:rsid w:val="00444A37"/>
    <w:rsid w:val="00454551"/>
    <w:rsid w:val="00455DAB"/>
    <w:rsid w:val="00464D2C"/>
    <w:rsid w:val="0047133A"/>
    <w:rsid w:val="00472E05"/>
    <w:rsid w:val="00473C72"/>
    <w:rsid w:val="004744B9"/>
    <w:rsid w:val="00475E24"/>
    <w:rsid w:val="004767D8"/>
    <w:rsid w:val="004913CA"/>
    <w:rsid w:val="004962C7"/>
    <w:rsid w:val="00497A85"/>
    <w:rsid w:val="00497F6F"/>
    <w:rsid w:val="004A51D5"/>
    <w:rsid w:val="004A62A4"/>
    <w:rsid w:val="004B21DE"/>
    <w:rsid w:val="004B4C94"/>
    <w:rsid w:val="004C0228"/>
    <w:rsid w:val="004C28D3"/>
    <w:rsid w:val="004C5A0D"/>
    <w:rsid w:val="004C65AD"/>
    <w:rsid w:val="004C6C63"/>
    <w:rsid w:val="004C7F16"/>
    <w:rsid w:val="004D727B"/>
    <w:rsid w:val="004E4913"/>
    <w:rsid w:val="004F0959"/>
    <w:rsid w:val="00501E1C"/>
    <w:rsid w:val="0050258B"/>
    <w:rsid w:val="0050412D"/>
    <w:rsid w:val="00510398"/>
    <w:rsid w:val="00510A67"/>
    <w:rsid w:val="0051674C"/>
    <w:rsid w:val="00520342"/>
    <w:rsid w:val="005242B3"/>
    <w:rsid w:val="00526260"/>
    <w:rsid w:val="00535138"/>
    <w:rsid w:val="00542A18"/>
    <w:rsid w:val="00542E00"/>
    <w:rsid w:val="00543060"/>
    <w:rsid w:val="00560EF6"/>
    <w:rsid w:val="00561F21"/>
    <w:rsid w:val="005621A4"/>
    <w:rsid w:val="00562D26"/>
    <w:rsid w:val="005638EA"/>
    <w:rsid w:val="005814F4"/>
    <w:rsid w:val="00583C37"/>
    <w:rsid w:val="005841ED"/>
    <w:rsid w:val="00590C52"/>
    <w:rsid w:val="00590DFF"/>
    <w:rsid w:val="00591800"/>
    <w:rsid w:val="005971AD"/>
    <w:rsid w:val="005A0D8D"/>
    <w:rsid w:val="005A663F"/>
    <w:rsid w:val="005A6AD3"/>
    <w:rsid w:val="005A7027"/>
    <w:rsid w:val="005B1F4D"/>
    <w:rsid w:val="005B26E9"/>
    <w:rsid w:val="005B3968"/>
    <w:rsid w:val="005C51BB"/>
    <w:rsid w:val="005C6465"/>
    <w:rsid w:val="005C687C"/>
    <w:rsid w:val="005D1C64"/>
    <w:rsid w:val="005D334D"/>
    <w:rsid w:val="005D7497"/>
    <w:rsid w:val="005E1B45"/>
    <w:rsid w:val="005E2A41"/>
    <w:rsid w:val="005F0FE4"/>
    <w:rsid w:val="005F7768"/>
    <w:rsid w:val="00601DBA"/>
    <w:rsid w:val="00602748"/>
    <w:rsid w:val="00602D4E"/>
    <w:rsid w:val="0061590B"/>
    <w:rsid w:val="00617D68"/>
    <w:rsid w:val="006211BB"/>
    <w:rsid w:val="0062397D"/>
    <w:rsid w:val="00623C53"/>
    <w:rsid w:val="00625784"/>
    <w:rsid w:val="0063701E"/>
    <w:rsid w:val="006423AF"/>
    <w:rsid w:val="00643A62"/>
    <w:rsid w:val="0064739F"/>
    <w:rsid w:val="00656446"/>
    <w:rsid w:val="0066076F"/>
    <w:rsid w:val="00660C4F"/>
    <w:rsid w:val="0067031E"/>
    <w:rsid w:val="00674BF6"/>
    <w:rsid w:val="00675E76"/>
    <w:rsid w:val="0067778B"/>
    <w:rsid w:val="006825D2"/>
    <w:rsid w:val="0068739D"/>
    <w:rsid w:val="006971DB"/>
    <w:rsid w:val="00697E57"/>
    <w:rsid w:val="006A369B"/>
    <w:rsid w:val="006B4091"/>
    <w:rsid w:val="006B5CC6"/>
    <w:rsid w:val="006B692C"/>
    <w:rsid w:val="006C123D"/>
    <w:rsid w:val="006D02E1"/>
    <w:rsid w:val="006D1D55"/>
    <w:rsid w:val="006E420A"/>
    <w:rsid w:val="006F51DE"/>
    <w:rsid w:val="006F7F56"/>
    <w:rsid w:val="006F7FA3"/>
    <w:rsid w:val="00715F6D"/>
    <w:rsid w:val="00716755"/>
    <w:rsid w:val="00727E60"/>
    <w:rsid w:val="00730F63"/>
    <w:rsid w:val="007312EC"/>
    <w:rsid w:val="00736D26"/>
    <w:rsid w:val="007378AE"/>
    <w:rsid w:val="00751B0B"/>
    <w:rsid w:val="0075255D"/>
    <w:rsid w:val="00752E78"/>
    <w:rsid w:val="00753284"/>
    <w:rsid w:val="00753794"/>
    <w:rsid w:val="007555A7"/>
    <w:rsid w:val="00757EE0"/>
    <w:rsid w:val="0077484B"/>
    <w:rsid w:val="00774AE7"/>
    <w:rsid w:val="00776718"/>
    <w:rsid w:val="00776745"/>
    <w:rsid w:val="007776CD"/>
    <w:rsid w:val="00780AB3"/>
    <w:rsid w:val="00781332"/>
    <w:rsid w:val="00781769"/>
    <w:rsid w:val="00785FA8"/>
    <w:rsid w:val="007863D8"/>
    <w:rsid w:val="0079029B"/>
    <w:rsid w:val="00790E94"/>
    <w:rsid w:val="00791DEC"/>
    <w:rsid w:val="007938CA"/>
    <w:rsid w:val="00797128"/>
    <w:rsid w:val="007A0C57"/>
    <w:rsid w:val="007A4D3E"/>
    <w:rsid w:val="007A4E4D"/>
    <w:rsid w:val="007B4546"/>
    <w:rsid w:val="007B7576"/>
    <w:rsid w:val="007C0F5F"/>
    <w:rsid w:val="007D28F0"/>
    <w:rsid w:val="007D3890"/>
    <w:rsid w:val="007D4083"/>
    <w:rsid w:val="007D7E15"/>
    <w:rsid w:val="007E00EC"/>
    <w:rsid w:val="007E0C9C"/>
    <w:rsid w:val="007E3E5E"/>
    <w:rsid w:val="007E52D2"/>
    <w:rsid w:val="007E7796"/>
    <w:rsid w:val="007F0E55"/>
    <w:rsid w:val="007F0F79"/>
    <w:rsid w:val="007F4E9F"/>
    <w:rsid w:val="0080023F"/>
    <w:rsid w:val="0080105C"/>
    <w:rsid w:val="008174E7"/>
    <w:rsid w:val="008265C0"/>
    <w:rsid w:val="00835639"/>
    <w:rsid w:val="00836D39"/>
    <w:rsid w:val="008373DD"/>
    <w:rsid w:val="00840307"/>
    <w:rsid w:val="008410E1"/>
    <w:rsid w:val="00846A6D"/>
    <w:rsid w:val="00864B19"/>
    <w:rsid w:val="00865552"/>
    <w:rsid w:val="00866EDC"/>
    <w:rsid w:val="008702DB"/>
    <w:rsid w:val="008727D8"/>
    <w:rsid w:val="00875A47"/>
    <w:rsid w:val="00877C75"/>
    <w:rsid w:val="00881C12"/>
    <w:rsid w:val="008828C5"/>
    <w:rsid w:val="00883851"/>
    <w:rsid w:val="00896C6C"/>
    <w:rsid w:val="008A3615"/>
    <w:rsid w:val="008B0506"/>
    <w:rsid w:val="008B22A1"/>
    <w:rsid w:val="008B3420"/>
    <w:rsid w:val="008C1D87"/>
    <w:rsid w:val="008C1EA7"/>
    <w:rsid w:val="008C36AA"/>
    <w:rsid w:val="008D31ED"/>
    <w:rsid w:val="008D5951"/>
    <w:rsid w:val="008D701D"/>
    <w:rsid w:val="008E35FA"/>
    <w:rsid w:val="008E52D2"/>
    <w:rsid w:val="008E53F6"/>
    <w:rsid w:val="009110CC"/>
    <w:rsid w:val="00911440"/>
    <w:rsid w:val="0092265A"/>
    <w:rsid w:val="00922CFB"/>
    <w:rsid w:val="00924039"/>
    <w:rsid w:val="00933F78"/>
    <w:rsid w:val="0093540C"/>
    <w:rsid w:val="0094674E"/>
    <w:rsid w:val="0094681F"/>
    <w:rsid w:val="0095088C"/>
    <w:rsid w:val="0095793D"/>
    <w:rsid w:val="009669A5"/>
    <w:rsid w:val="00967647"/>
    <w:rsid w:val="0097037D"/>
    <w:rsid w:val="009739D1"/>
    <w:rsid w:val="00976DE4"/>
    <w:rsid w:val="00984F61"/>
    <w:rsid w:val="00985644"/>
    <w:rsid w:val="009859D4"/>
    <w:rsid w:val="00986550"/>
    <w:rsid w:val="0099127E"/>
    <w:rsid w:val="009950A6"/>
    <w:rsid w:val="009955BF"/>
    <w:rsid w:val="009A0740"/>
    <w:rsid w:val="009A2A6E"/>
    <w:rsid w:val="009A4B48"/>
    <w:rsid w:val="009A504C"/>
    <w:rsid w:val="009A7B7E"/>
    <w:rsid w:val="009B68A9"/>
    <w:rsid w:val="009C232C"/>
    <w:rsid w:val="009C26A0"/>
    <w:rsid w:val="009C35CE"/>
    <w:rsid w:val="009C7147"/>
    <w:rsid w:val="009D1CE4"/>
    <w:rsid w:val="009F1603"/>
    <w:rsid w:val="009F5070"/>
    <w:rsid w:val="00A00C90"/>
    <w:rsid w:val="00A1056C"/>
    <w:rsid w:val="00A22159"/>
    <w:rsid w:val="00A22F14"/>
    <w:rsid w:val="00A2357C"/>
    <w:rsid w:val="00A3027F"/>
    <w:rsid w:val="00A35870"/>
    <w:rsid w:val="00A358FC"/>
    <w:rsid w:val="00A36DE1"/>
    <w:rsid w:val="00A418BF"/>
    <w:rsid w:val="00A41ABE"/>
    <w:rsid w:val="00A457F3"/>
    <w:rsid w:val="00A70482"/>
    <w:rsid w:val="00A71D1C"/>
    <w:rsid w:val="00A7210D"/>
    <w:rsid w:val="00A7665B"/>
    <w:rsid w:val="00A80794"/>
    <w:rsid w:val="00A81AC6"/>
    <w:rsid w:val="00A82DCD"/>
    <w:rsid w:val="00A83392"/>
    <w:rsid w:val="00A8354D"/>
    <w:rsid w:val="00A932B0"/>
    <w:rsid w:val="00AA5A02"/>
    <w:rsid w:val="00AB0627"/>
    <w:rsid w:val="00AB1378"/>
    <w:rsid w:val="00AC65D5"/>
    <w:rsid w:val="00AD2530"/>
    <w:rsid w:val="00AD3DD4"/>
    <w:rsid w:val="00AD4430"/>
    <w:rsid w:val="00AE1BE2"/>
    <w:rsid w:val="00AE28E0"/>
    <w:rsid w:val="00B036C5"/>
    <w:rsid w:val="00B0797E"/>
    <w:rsid w:val="00B16E7F"/>
    <w:rsid w:val="00B17FD1"/>
    <w:rsid w:val="00B21BBC"/>
    <w:rsid w:val="00B222C4"/>
    <w:rsid w:val="00B23CDF"/>
    <w:rsid w:val="00B307DC"/>
    <w:rsid w:val="00B34991"/>
    <w:rsid w:val="00B36061"/>
    <w:rsid w:val="00B4377E"/>
    <w:rsid w:val="00B61D5E"/>
    <w:rsid w:val="00B654A2"/>
    <w:rsid w:val="00B70746"/>
    <w:rsid w:val="00B742B6"/>
    <w:rsid w:val="00B7581C"/>
    <w:rsid w:val="00B8060E"/>
    <w:rsid w:val="00B93330"/>
    <w:rsid w:val="00B9586F"/>
    <w:rsid w:val="00B96225"/>
    <w:rsid w:val="00BA2FC2"/>
    <w:rsid w:val="00BA4169"/>
    <w:rsid w:val="00BA6320"/>
    <w:rsid w:val="00BB0285"/>
    <w:rsid w:val="00BB15C6"/>
    <w:rsid w:val="00BC2D21"/>
    <w:rsid w:val="00BC32D8"/>
    <w:rsid w:val="00BC38A5"/>
    <w:rsid w:val="00BC59E9"/>
    <w:rsid w:val="00BD1C27"/>
    <w:rsid w:val="00BD1DA7"/>
    <w:rsid w:val="00BD255E"/>
    <w:rsid w:val="00BD60D5"/>
    <w:rsid w:val="00BE5EF1"/>
    <w:rsid w:val="00BF0245"/>
    <w:rsid w:val="00BF313F"/>
    <w:rsid w:val="00C02B15"/>
    <w:rsid w:val="00C02C57"/>
    <w:rsid w:val="00C12533"/>
    <w:rsid w:val="00C1304B"/>
    <w:rsid w:val="00C2232D"/>
    <w:rsid w:val="00C25AC2"/>
    <w:rsid w:val="00C261A6"/>
    <w:rsid w:val="00C336CB"/>
    <w:rsid w:val="00C33D6C"/>
    <w:rsid w:val="00C35C27"/>
    <w:rsid w:val="00C37E04"/>
    <w:rsid w:val="00C40D0C"/>
    <w:rsid w:val="00C40D77"/>
    <w:rsid w:val="00C4246D"/>
    <w:rsid w:val="00C473B7"/>
    <w:rsid w:val="00C54FF5"/>
    <w:rsid w:val="00C564DA"/>
    <w:rsid w:val="00C60BA7"/>
    <w:rsid w:val="00C70C78"/>
    <w:rsid w:val="00C72281"/>
    <w:rsid w:val="00C73450"/>
    <w:rsid w:val="00C84890"/>
    <w:rsid w:val="00C85601"/>
    <w:rsid w:val="00C8603D"/>
    <w:rsid w:val="00C8748A"/>
    <w:rsid w:val="00C95152"/>
    <w:rsid w:val="00C95398"/>
    <w:rsid w:val="00C972A4"/>
    <w:rsid w:val="00CA1A2A"/>
    <w:rsid w:val="00CB16F9"/>
    <w:rsid w:val="00CB2871"/>
    <w:rsid w:val="00CC369A"/>
    <w:rsid w:val="00CC6152"/>
    <w:rsid w:val="00CD0435"/>
    <w:rsid w:val="00CD0BC3"/>
    <w:rsid w:val="00CD0DE9"/>
    <w:rsid w:val="00CD1212"/>
    <w:rsid w:val="00CD22EA"/>
    <w:rsid w:val="00CD5644"/>
    <w:rsid w:val="00CD6F53"/>
    <w:rsid w:val="00CE6054"/>
    <w:rsid w:val="00CE6805"/>
    <w:rsid w:val="00CF3A8A"/>
    <w:rsid w:val="00CF5E10"/>
    <w:rsid w:val="00CF7DB8"/>
    <w:rsid w:val="00D00DA2"/>
    <w:rsid w:val="00D02E87"/>
    <w:rsid w:val="00D04A50"/>
    <w:rsid w:val="00D051DA"/>
    <w:rsid w:val="00D05C81"/>
    <w:rsid w:val="00D0702F"/>
    <w:rsid w:val="00D15804"/>
    <w:rsid w:val="00D175B0"/>
    <w:rsid w:val="00D2061B"/>
    <w:rsid w:val="00D20D2C"/>
    <w:rsid w:val="00D249AE"/>
    <w:rsid w:val="00D25ADB"/>
    <w:rsid w:val="00D3054C"/>
    <w:rsid w:val="00D3142C"/>
    <w:rsid w:val="00D405C4"/>
    <w:rsid w:val="00D423C9"/>
    <w:rsid w:val="00D44707"/>
    <w:rsid w:val="00D4655B"/>
    <w:rsid w:val="00D61528"/>
    <w:rsid w:val="00D62E38"/>
    <w:rsid w:val="00D641E6"/>
    <w:rsid w:val="00D64CB7"/>
    <w:rsid w:val="00D71722"/>
    <w:rsid w:val="00D7389C"/>
    <w:rsid w:val="00D7402C"/>
    <w:rsid w:val="00D76F29"/>
    <w:rsid w:val="00D803B4"/>
    <w:rsid w:val="00D809FA"/>
    <w:rsid w:val="00D83C4C"/>
    <w:rsid w:val="00D86E96"/>
    <w:rsid w:val="00D912A8"/>
    <w:rsid w:val="00DA0CE9"/>
    <w:rsid w:val="00DA16E2"/>
    <w:rsid w:val="00DB2175"/>
    <w:rsid w:val="00DB33CF"/>
    <w:rsid w:val="00DB6A25"/>
    <w:rsid w:val="00DB7509"/>
    <w:rsid w:val="00DC5750"/>
    <w:rsid w:val="00DC5C9D"/>
    <w:rsid w:val="00DC71C6"/>
    <w:rsid w:val="00DC7959"/>
    <w:rsid w:val="00DD1B56"/>
    <w:rsid w:val="00DD4BE5"/>
    <w:rsid w:val="00DE2734"/>
    <w:rsid w:val="00DE6886"/>
    <w:rsid w:val="00DF722B"/>
    <w:rsid w:val="00E03408"/>
    <w:rsid w:val="00E074F3"/>
    <w:rsid w:val="00E0758F"/>
    <w:rsid w:val="00E13F4A"/>
    <w:rsid w:val="00E17180"/>
    <w:rsid w:val="00E26568"/>
    <w:rsid w:val="00E32465"/>
    <w:rsid w:val="00E37022"/>
    <w:rsid w:val="00E377B6"/>
    <w:rsid w:val="00E40141"/>
    <w:rsid w:val="00E435B8"/>
    <w:rsid w:val="00E45EC2"/>
    <w:rsid w:val="00E461D0"/>
    <w:rsid w:val="00E47A9A"/>
    <w:rsid w:val="00E566D4"/>
    <w:rsid w:val="00E61706"/>
    <w:rsid w:val="00E64998"/>
    <w:rsid w:val="00E650AA"/>
    <w:rsid w:val="00E67F49"/>
    <w:rsid w:val="00E705CE"/>
    <w:rsid w:val="00E71D0D"/>
    <w:rsid w:val="00E77F00"/>
    <w:rsid w:val="00E81155"/>
    <w:rsid w:val="00E9180D"/>
    <w:rsid w:val="00E9629D"/>
    <w:rsid w:val="00E979FE"/>
    <w:rsid w:val="00EA25D3"/>
    <w:rsid w:val="00EA6474"/>
    <w:rsid w:val="00EA6AD4"/>
    <w:rsid w:val="00EB4B5A"/>
    <w:rsid w:val="00EB7102"/>
    <w:rsid w:val="00EC0FDA"/>
    <w:rsid w:val="00EC6DB4"/>
    <w:rsid w:val="00ED41FA"/>
    <w:rsid w:val="00ED5BDC"/>
    <w:rsid w:val="00EE4917"/>
    <w:rsid w:val="00EE4AB8"/>
    <w:rsid w:val="00EF710A"/>
    <w:rsid w:val="00F04DE1"/>
    <w:rsid w:val="00F066B8"/>
    <w:rsid w:val="00F10F0A"/>
    <w:rsid w:val="00F11A2C"/>
    <w:rsid w:val="00F13319"/>
    <w:rsid w:val="00F17458"/>
    <w:rsid w:val="00F2481E"/>
    <w:rsid w:val="00F26274"/>
    <w:rsid w:val="00F26D1A"/>
    <w:rsid w:val="00F36310"/>
    <w:rsid w:val="00F413E6"/>
    <w:rsid w:val="00F4355A"/>
    <w:rsid w:val="00F44F55"/>
    <w:rsid w:val="00F521FD"/>
    <w:rsid w:val="00F53179"/>
    <w:rsid w:val="00F561E7"/>
    <w:rsid w:val="00F56764"/>
    <w:rsid w:val="00F6062C"/>
    <w:rsid w:val="00F6168A"/>
    <w:rsid w:val="00F62927"/>
    <w:rsid w:val="00F63ED8"/>
    <w:rsid w:val="00F65329"/>
    <w:rsid w:val="00F77271"/>
    <w:rsid w:val="00F835BA"/>
    <w:rsid w:val="00F86A43"/>
    <w:rsid w:val="00F96D2E"/>
    <w:rsid w:val="00FA2D82"/>
    <w:rsid w:val="00FA68F7"/>
    <w:rsid w:val="00FA6FFE"/>
    <w:rsid w:val="00FA71AC"/>
    <w:rsid w:val="00FA7438"/>
    <w:rsid w:val="00FB0D77"/>
    <w:rsid w:val="00FB1A53"/>
    <w:rsid w:val="00FC20B0"/>
    <w:rsid w:val="00FC360B"/>
    <w:rsid w:val="00FD050D"/>
    <w:rsid w:val="00FD3737"/>
    <w:rsid w:val="00FE02B5"/>
    <w:rsid w:val="00FE30A5"/>
    <w:rsid w:val="00FE4B87"/>
    <w:rsid w:val="00FF52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3284"/>
    <w:pPr>
      <w:spacing w:after="200" w:line="276" w:lineRule="auto"/>
    </w:pPr>
    <w:rPr>
      <w:sz w:val="22"/>
      <w:szCs w:val="22"/>
      <w:lang w:eastAsia="en-US"/>
    </w:rPr>
  </w:style>
  <w:style w:type="paragraph" w:styleId="Nagwek1">
    <w:name w:val="heading 1"/>
    <w:basedOn w:val="Normalny"/>
    <w:next w:val="Normalny"/>
    <w:link w:val="Nagwek1Znak"/>
    <w:uiPriority w:val="9"/>
    <w:qFormat/>
    <w:rsid w:val="006D1D55"/>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0026E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4913CA"/>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6164F"/>
    <w:rPr>
      <w:b/>
      <w:bCs/>
    </w:rPr>
  </w:style>
  <w:style w:type="paragraph" w:styleId="NormalnyWeb">
    <w:name w:val="Normal (Web)"/>
    <w:basedOn w:val="Normalny"/>
    <w:uiPriority w:val="99"/>
    <w:rsid w:val="0036164F"/>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Tab">
    <w:name w:val="Tab"/>
    <w:basedOn w:val="Normalny"/>
    <w:rsid w:val="0036164F"/>
    <w:pPr>
      <w:suppressAutoHyphens/>
      <w:spacing w:before="240" w:after="120" w:line="240" w:lineRule="auto"/>
      <w:jc w:val="both"/>
    </w:pPr>
    <w:rPr>
      <w:rFonts w:ascii="Times New Roman" w:eastAsia="Times New Roman" w:hAnsi="Times New Roman"/>
      <w:sz w:val="24"/>
      <w:szCs w:val="24"/>
      <w:lang w:eastAsia="ar-SA"/>
    </w:rPr>
  </w:style>
  <w:style w:type="paragraph" w:styleId="Stopka">
    <w:name w:val="footer"/>
    <w:basedOn w:val="Normalny"/>
    <w:link w:val="StopkaZnak"/>
    <w:uiPriority w:val="99"/>
    <w:rsid w:val="0036164F"/>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link w:val="Stopka"/>
    <w:uiPriority w:val="99"/>
    <w:rsid w:val="0036164F"/>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211668"/>
    <w:pPr>
      <w:spacing w:after="0" w:line="240" w:lineRule="auto"/>
    </w:pPr>
    <w:rPr>
      <w:rFonts w:ascii="Tahoma" w:hAnsi="Tahoma"/>
      <w:sz w:val="16"/>
      <w:szCs w:val="16"/>
    </w:rPr>
  </w:style>
  <w:style w:type="character" w:customStyle="1" w:styleId="TekstdymkaZnak">
    <w:name w:val="Tekst dymka Znak"/>
    <w:link w:val="Tekstdymka"/>
    <w:uiPriority w:val="99"/>
    <w:semiHidden/>
    <w:rsid w:val="00211668"/>
    <w:rPr>
      <w:rFonts w:ascii="Tahoma" w:hAnsi="Tahoma" w:cs="Tahoma"/>
      <w:sz w:val="16"/>
      <w:szCs w:val="16"/>
      <w:lang w:eastAsia="en-US"/>
    </w:rPr>
  </w:style>
  <w:style w:type="character" w:styleId="Odwoaniedokomentarza">
    <w:name w:val="annotation reference"/>
    <w:semiHidden/>
    <w:unhideWhenUsed/>
    <w:rsid w:val="00E9629D"/>
    <w:rPr>
      <w:sz w:val="16"/>
      <w:szCs w:val="16"/>
    </w:rPr>
  </w:style>
  <w:style w:type="paragraph" w:styleId="Tekstkomentarza">
    <w:name w:val="annotation text"/>
    <w:basedOn w:val="Normalny"/>
    <w:link w:val="TekstkomentarzaZnak"/>
    <w:uiPriority w:val="99"/>
    <w:unhideWhenUsed/>
    <w:rsid w:val="00E9629D"/>
    <w:rPr>
      <w:sz w:val="20"/>
      <w:szCs w:val="20"/>
    </w:rPr>
  </w:style>
  <w:style w:type="character" w:customStyle="1" w:styleId="TekstkomentarzaZnak">
    <w:name w:val="Tekst komentarza Znak"/>
    <w:link w:val="Tekstkomentarza"/>
    <w:uiPriority w:val="99"/>
    <w:rsid w:val="00E9629D"/>
    <w:rPr>
      <w:lang w:eastAsia="en-US"/>
    </w:rPr>
  </w:style>
  <w:style w:type="paragraph" w:styleId="Tematkomentarza">
    <w:name w:val="annotation subject"/>
    <w:basedOn w:val="Tekstkomentarza"/>
    <w:next w:val="Tekstkomentarza"/>
    <w:link w:val="TematkomentarzaZnak"/>
    <w:uiPriority w:val="99"/>
    <w:semiHidden/>
    <w:unhideWhenUsed/>
    <w:rsid w:val="00E9629D"/>
    <w:rPr>
      <w:b/>
      <w:bCs/>
    </w:rPr>
  </w:style>
  <w:style w:type="character" w:customStyle="1" w:styleId="TematkomentarzaZnak">
    <w:name w:val="Temat komentarza Znak"/>
    <w:link w:val="Tematkomentarza"/>
    <w:uiPriority w:val="99"/>
    <w:semiHidden/>
    <w:rsid w:val="00E9629D"/>
    <w:rPr>
      <w:b/>
      <w:bCs/>
      <w:lang w:eastAsia="en-US"/>
    </w:rPr>
  </w:style>
  <w:style w:type="character" w:styleId="Hipercze">
    <w:name w:val="Hyperlink"/>
    <w:uiPriority w:val="99"/>
    <w:unhideWhenUsed/>
    <w:rsid w:val="00643A62"/>
    <w:rPr>
      <w:color w:val="0000FF"/>
      <w:u w:val="single"/>
    </w:rPr>
  </w:style>
  <w:style w:type="character" w:styleId="UyteHipercze">
    <w:name w:val="FollowedHyperlink"/>
    <w:uiPriority w:val="99"/>
    <w:semiHidden/>
    <w:unhideWhenUsed/>
    <w:rsid w:val="00DA16E2"/>
    <w:rPr>
      <w:color w:val="800080"/>
      <w:u w:val="single"/>
    </w:rPr>
  </w:style>
  <w:style w:type="paragraph" w:styleId="Nagwek">
    <w:name w:val="header"/>
    <w:basedOn w:val="Normalny"/>
    <w:link w:val="NagwekZnak"/>
    <w:uiPriority w:val="99"/>
    <w:unhideWhenUsed/>
    <w:rsid w:val="001F78CA"/>
    <w:pPr>
      <w:tabs>
        <w:tab w:val="center" w:pos="4536"/>
        <w:tab w:val="right" w:pos="9072"/>
      </w:tabs>
    </w:pPr>
  </w:style>
  <w:style w:type="character" w:customStyle="1" w:styleId="NagwekZnak">
    <w:name w:val="Nagłówek Znak"/>
    <w:link w:val="Nagwek"/>
    <w:uiPriority w:val="99"/>
    <w:rsid w:val="001F78CA"/>
    <w:rPr>
      <w:sz w:val="22"/>
      <w:szCs w:val="22"/>
      <w:lang w:eastAsia="en-US"/>
    </w:rPr>
  </w:style>
  <w:style w:type="table" w:styleId="Tabela-Siatka">
    <w:name w:val="Table Grid"/>
    <w:basedOn w:val="Standardowy"/>
    <w:uiPriority w:val="39"/>
    <w:rsid w:val="00EA647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EA6474"/>
    <w:pPr>
      <w:ind w:left="720"/>
      <w:contextualSpacing/>
    </w:pPr>
    <w:rPr>
      <w:rFonts w:eastAsia="Times New Roman"/>
      <w:lang w:eastAsia="pl-PL"/>
    </w:rPr>
  </w:style>
  <w:style w:type="paragraph" w:customStyle="1" w:styleId="Default">
    <w:name w:val="Default"/>
    <w:rsid w:val="00EA6474"/>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locked/>
    <w:rsid w:val="002147CE"/>
    <w:rPr>
      <w:rFonts w:eastAsia="Times New Roman"/>
      <w:sz w:val="22"/>
      <w:szCs w:val="22"/>
    </w:rPr>
  </w:style>
  <w:style w:type="character" w:customStyle="1" w:styleId="Nagwek2Znak">
    <w:name w:val="Nagłówek 2 Znak"/>
    <w:link w:val="Nagwek2"/>
    <w:uiPriority w:val="9"/>
    <w:rsid w:val="000026EC"/>
    <w:rPr>
      <w:rFonts w:ascii="Calibri Light" w:eastAsia="Times New Roman" w:hAnsi="Calibri Light" w:cs="Times New Roman"/>
      <w:b/>
      <w:bCs/>
      <w:i/>
      <w:iCs/>
      <w:sz w:val="28"/>
      <w:szCs w:val="28"/>
      <w:lang w:eastAsia="en-US"/>
    </w:rPr>
  </w:style>
  <w:style w:type="character" w:customStyle="1" w:styleId="Nagwek1Znak">
    <w:name w:val="Nagłówek 1 Znak"/>
    <w:link w:val="Nagwek1"/>
    <w:uiPriority w:val="9"/>
    <w:rsid w:val="006D1D55"/>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5638EA"/>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5638EA"/>
    <w:rPr>
      <w:rFonts w:ascii="Calibri Light" w:eastAsia="Times New Roman" w:hAnsi="Calibri Light" w:cs="Times New Roman"/>
      <w:b/>
      <w:bCs/>
      <w:kern w:val="28"/>
      <w:sz w:val="32"/>
      <w:szCs w:val="32"/>
      <w:lang w:eastAsia="en-US"/>
    </w:rPr>
  </w:style>
  <w:style w:type="table" w:customStyle="1" w:styleId="Tabela-Siatka1">
    <w:name w:val="Tabela - Siatka1"/>
    <w:basedOn w:val="Standardowy"/>
    <w:next w:val="Tabela-Siatka"/>
    <w:uiPriority w:val="39"/>
    <w:rsid w:val="00EE4A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39"/>
    <w:rsid w:val="00EE4A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39"/>
    <w:unhideWhenUsed/>
    <w:rsid w:val="008702DB"/>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39"/>
    <w:rsid w:val="00CD0DE9"/>
    <w:rPr>
      <w:sz w:val="22"/>
      <w:szCs w:val="22"/>
      <w:lang w:eastAsia="en-US"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link w:val="Nagwek3"/>
    <w:uiPriority w:val="9"/>
    <w:rsid w:val="004913CA"/>
    <w:rPr>
      <w:rFonts w:ascii="Calibri Light" w:eastAsia="Times New Roman" w:hAnsi="Calibri Light" w:cs="Times New Roman"/>
      <w:b/>
      <w:bCs/>
      <w:sz w:val="26"/>
      <w:szCs w:val="26"/>
      <w:lang w:eastAsia="en-US"/>
    </w:rPr>
  </w:style>
  <w:style w:type="table" w:customStyle="1" w:styleId="Tabela-Siatka5">
    <w:name w:val="Tabela - Siatka5"/>
    <w:basedOn w:val="Standardowy"/>
    <w:next w:val="Tabela-Siatka"/>
    <w:uiPriority w:val="39"/>
    <w:unhideWhenUsed/>
    <w:rsid w:val="00A8354D"/>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
    <w:name w:val="Bez listy1"/>
    <w:next w:val="Bezlisty"/>
    <w:uiPriority w:val="99"/>
    <w:semiHidden/>
    <w:unhideWhenUsed/>
    <w:rsid w:val="007B4546"/>
  </w:style>
  <w:style w:type="character" w:customStyle="1" w:styleId="markedcontent">
    <w:name w:val="markedcontent"/>
    <w:basedOn w:val="Domylnaczcionkaakapitu"/>
    <w:rsid w:val="007B4546"/>
  </w:style>
  <w:style w:type="paragraph" w:styleId="Tekstprzypisudolnego">
    <w:name w:val="footnote text"/>
    <w:basedOn w:val="Normalny"/>
    <w:link w:val="TekstprzypisudolnegoZnak"/>
    <w:uiPriority w:val="99"/>
    <w:semiHidden/>
    <w:unhideWhenUsed/>
    <w:rsid w:val="007B45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4546"/>
    <w:rPr>
      <w:lang w:eastAsia="en-US"/>
    </w:rPr>
  </w:style>
  <w:style w:type="character" w:styleId="Odwoanieprzypisudolnego">
    <w:name w:val="footnote reference"/>
    <w:basedOn w:val="Domylnaczcionkaakapitu"/>
    <w:uiPriority w:val="99"/>
    <w:semiHidden/>
    <w:unhideWhenUsed/>
    <w:rsid w:val="007B4546"/>
    <w:rPr>
      <w:vertAlign w:val="superscript"/>
    </w:rPr>
  </w:style>
  <w:style w:type="paragraph" w:styleId="Poprawka">
    <w:name w:val="Revision"/>
    <w:hidden/>
    <w:uiPriority w:val="99"/>
    <w:semiHidden/>
    <w:rsid w:val="007B4546"/>
    <w:rPr>
      <w:sz w:val="22"/>
      <w:szCs w:val="22"/>
      <w:lang w:eastAsia="en-US"/>
    </w:rPr>
  </w:style>
  <w:style w:type="character" w:customStyle="1" w:styleId="highlight">
    <w:name w:val="highlight"/>
    <w:basedOn w:val="Domylnaczcionkaakapitu"/>
    <w:rsid w:val="007B4546"/>
  </w:style>
  <w:style w:type="numbering" w:customStyle="1" w:styleId="Bezlisty2">
    <w:name w:val="Bez listy2"/>
    <w:next w:val="Bezlisty"/>
    <w:uiPriority w:val="99"/>
    <w:semiHidden/>
    <w:unhideWhenUsed/>
    <w:rsid w:val="00473C72"/>
  </w:style>
  <w:style w:type="table" w:customStyle="1" w:styleId="Tabela-Siatka6">
    <w:name w:val="Tabela - Siatka6"/>
    <w:basedOn w:val="Standardowy"/>
    <w:next w:val="Tabela-Siatka"/>
    <w:uiPriority w:val="39"/>
    <w:unhideWhenUsed/>
    <w:rsid w:val="00473C72"/>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39"/>
    <w:rsid w:val="00473C7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uiPriority w:val="39"/>
    <w:rsid w:val="00473C7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uiPriority w:val="39"/>
    <w:unhideWhenUsed/>
    <w:rsid w:val="00473C72"/>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basedOn w:val="Standardowy"/>
    <w:next w:val="Tabela-Siatka"/>
    <w:uiPriority w:val="39"/>
    <w:rsid w:val="00473C72"/>
    <w:rPr>
      <w:sz w:val="22"/>
      <w:szCs w:val="22"/>
      <w:lang w:eastAsia="en-US"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basedOn w:val="Standardowy"/>
    <w:next w:val="Tabela-Siatka"/>
    <w:uiPriority w:val="39"/>
    <w:unhideWhenUsed/>
    <w:rsid w:val="00473C72"/>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1">
    <w:name w:val="Bez listy11"/>
    <w:next w:val="Bezlisty"/>
    <w:uiPriority w:val="99"/>
    <w:semiHidden/>
    <w:unhideWhenUsed/>
    <w:rsid w:val="00473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6D1D55"/>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0026E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4913CA"/>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6164F"/>
    <w:rPr>
      <w:b/>
      <w:bCs/>
    </w:rPr>
  </w:style>
  <w:style w:type="paragraph" w:styleId="NormalnyWeb">
    <w:name w:val="Normal (Web)"/>
    <w:basedOn w:val="Normalny"/>
    <w:uiPriority w:val="99"/>
    <w:rsid w:val="0036164F"/>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Tab">
    <w:name w:val="Tab"/>
    <w:basedOn w:val="Normalny"/>
    <w:rsid w:val="0036164F"/>
    <w:pPr>
      <w:suppressAutoHyphens/>
      <w:spacing w:before="240" w:after="120" w:line="240" w:lineRule="auto"/>
      <w:jc w:val="both"/>
    </w:pPr>
    <w:rPr>
      <w:rFonts w:ascii="Times New Roman" w:eastAsia="Times New Roman" w:hAnsi="Times New Roman"/>
      <w:sz w:val="24"/>
      <w:szCs w:val="24"/>
      <w:lang w:eastAsia="ar-SA"/>
    </w:rPr>
  </w:style>
  <w:style w:type="paragraph" w:styleId="Stopka">
    <w:name w:val="footer"/>
    <w:basedOn w:val="Normalny"/>
    <w:link w:val="StopkaZnak"/>
    <w:uiPriority w:val="99"/>
    <w:rsid w:val="0036164F"/>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StopkaZnak">
    <w:name w:val="Stopka Znak"/>
    <w:link w:val="Stopka"/>
    <w:uiPriority w:val="99"/>
    <w:rsid w:val="0036164F"/>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211668"/>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211668"/>
    <w:rPr>
      <w:rFonts w:ascii="Tahoma" w:hAnsi="Tahoma" w:cs="Tahoma"/>
      <w:sz w:val="16"/>
      <w:szCs w:val="16"/>
      <w:lang w:eastAsia="en-US"/>
    </w:rPr>
  </w:style>
  <w:style w:type="character" w:styleId="Odwoaniedokomentarza">
    <w:name w:val="annotation reference"/>
    <w:semiHidden/>
    <w:unhideWhenUsed/>
    <w:rsid w:val="00E9629D"/>
    <w:rPr>
      <w:sz w:val="16"/>
      <w:szCs w:val="16"/>
    </w:rPr>
  </w:style>
  <w:style w:type="paragraph" w:styleId="Tekstkomentarza">
    <w:name w:val="annotation text"/>
    <w:basedOn w:val="Normalny"/>
    <w:link w:val="TekstkomentarzaZnak"/>
    <w:uiPriority w:val="99"/>
    <w:unhideWhenUsed/>
    <w:rsid w:val="00E9629D"/>
    <w:rPr>
      <w:sz w:val="20"/>
      <w:szCs w:val="20"/>
      <w:lang w:val="x-none"/>
    </w:rPr>
  </w:style>
  <w:style w:type="character" w:customStyle="1" w:styleId="TekstkomentarzaZnak">
    <w:name w:val="Tekst komentarza Znak"/>
    <w:link w:val="Tekstkomentarza"/>
    <w:uiPriority w:val="99"/>
    <w:rsid w:val="00E9629D"/>
    <w:rPr>
      <w:lang w:eastAsia="en-US"/>
    </w:rPr>
  </w:style>
  <w:style w:type="paragraph" w:styleId="Tematkomentarza">
    <w:name w:val="annotation subject"/>
    <w:basedOn w:val="Tekstkomentarza"/>
    <w:next w:val="Tekstkomentarza"/>
    <w:link w:val="TematkomentarzaZnak"/>
    <w:uiPriority w:val="99"/>
    <w:semiHidden/>
    <w:unhideWhenUsed/>
    <w:rsid w:val="00E9629D"/>
    <w:rPr>
      <w:b/>
      <w:bCs/>
    </w:rPr>
  </w:style>
  <w:style w:type="character" w:customStyle="1" w:styleId="TematkomentarzaZnak">
    <w:name w:val="Temat komentarza Znak"/>
    <w:link w:val="Tematkomentarza"/>
    <w:uiPriority w:val="99"/>
    <w:semiHidden/>
    <w:rsid w:val="00E9629D"/>
    <w:rPr>
      <w:b/>
      <w:bCs/>
      <w:lang w:eastAsia="en-US"/>
    </w:rPr>
  </w:style>
  <w:style w:type="character" w:styleId="Hipercze">
    <w:name w:val="Hyperlink"/>
    <w:uiPriority w:val="99"/>
    <w:unhideWhenUsed/>
    <w:rsid w:val="00643A62"/>
    <w:rPr>
      <w:color w:val="0000FF"/>
      <w:u w:val="single"/>
    </w:rPr>
  </w:style>
  <w:style w:type="character" w:styleId="UyteHipercze">
    <w:name w:val="FollowedHyperlink"/>
    <w:uiPriority w:val="99"/>
    <w:semiHidden/>
    <w:unhideWhenUsed/>
    <w:rsid w:val="00DA16E2"/>
    <w:rPr>
      <w:color w:val="800080"/>
      <w:u w:val="single"/>
    </w:rPr>
  </w:style>
  <w:style w:type="paragraph" w:styleId="Nagwek">
    <w:name w:val="header"/>
    <w:basedOn w:val="Normalny"/>
    <w:link w:val="NagwekZnak"/>
    <w:uiPriority w:val="99"/>
    <w:unhideWhenUsed/>
    <w:rsid w:val="001F78CA"/>
    <w:pPr>
      <w:tabs>
        <w:tab w:val="center" w:pos="4536"/>
        <w:tab w:val="right" w:pos="9072"/>
      </w:tabs>
    </w:pPr>
    <w:rPr>
      <w:lang w:val="x-none"/>
    </w:rPr>
  </w:style>
  <w:style w:type="character" w:customStyle="1" w:styleId="NagwekZnak">
    <w:name w:val="Nagłówek Znak"/>
    <w:link w:val="Nagwek"/>
    <w:uiPriority w:val="99"/>
    <w:rsid w:val="001F78CA"/>
    <w:rPr>
      <w:sz w:val="22"/>
      <w:szCs w:val="22"/>
      <w:lang w:eastAsia="en-US"/>
    </w:rPr>
  </w:style>
  <w:style w:type="table" w:styleId="Tabela-Siatka">
    <w:name w:val="Table Grid"/>
    <w:basedOn w:val="Standardowy"/>
    <w:uiPriority w:val="39"/>
    <w:rsid w:val="00EA647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EA6474"/>
    <w:pPr>
      <w:ind w:left="720"/>
      <w:contextualSpacing/>
    </w:pPr>
    <w:rPr>
      <w:rFonts w:eastAsia="Times New Roman"/>
      <w:lang w:eastAsia="pl-PL"/>
    </w:rPr>
  </w:style>
  <w:style w:type="paragraph" w:customStyle="1" w:styleId="Default">
    <w:name w:val="Default"/>
    <w:rsid w:val="00EA6474"/>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locked/>
    <w:rsid w:val="002147CE"/>
    <w:rPr>
      <w:rFonts w:eastAsia="Times New Roman"/>
      <w:sz w:val="22"/>
      <w:szCs w:val="22"/>
    </w:rPr>
  </w:style>
  <w:style w:type="character" w:customStyle="1" w:styleId="Nagwek2Znak">
    <w:name w:val="Nagłówek 2 Znak"/>
    <w:link w:val="Nagwek2"/>
    <w:uiPriority w:val="9"/>
    <w:rsid w:val="000026EC"/>
    <w:rPr>
      <w:rFonts w:ascii="Calibri Light" w:eastAsia="Times New Roman" w:hAnsi="Calibri Light" w:cs="Times New Roman"/>
      <w:b/>
      <w:bCs/>
      <w:i/>
      <w:iCs/>
      <w:sz w:val="28"/>
      <w:szCs w:val="28"/>
      <w:lang w:eastAsia="en-US"/>
    </w:rPr>
  </w:style>
  <w:style w:type="character" w:customStyle="1" w:styleId="Nagwek1Znak">
    <w:name w:val="Nagłówek 1 Znak"/>
    <w:link w:val="Nagwek1"/>
    <w:uiPriority w:val="9"/>
    <w:rsid w:val="006D1D55"/>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5638EA"/>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5638EA"/>
    <w:rPr>
      <w:rFonts w:ascii="Calibri Light" w:eastAsia="Times New Roman" w:hAnsi="Calibri Light" w:cs="Times New Roman"/>
      <w:b/>
      <w:bCs/>
      <w:kern w:val="28"/>
      <w:sz w:val="32"/>
      <w:szCs w:val="32"/>
      <w:lang w:eastAsia="en-US"/>
    </w:rPr>
  </w:style>
  <w:style w:type="table" w:customStyle="1" w:styleId="Tabela-Siatka1">
    <w:name w:val="Tabela - Siatka1"/>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8702DB"/>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CD0DE9"/>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4913CA"/>
    <w:rPr>
      <w:rFonts w:ascii="Calibri Light" w:eastAsia="Times New Roman" w:hAnsi="Calibri Light" w:cs="Times New Roman"/>
      <w:b/>
      <w:bCs/>
      <w:sz w:val="26"/>
      <w:szCs w:val="26"/>
      <w:lang w:eastAsia="en-US"/>
    </w:rPr>
  </w:style>
  <w:style w:type="table" w:customStyle="1" w:styleId="Tabela-Siatka5">
    <w:name w:val="Tabela - Siatka5"/>
    <w:basedOn w:val="Standardowy"/>
    <w:next w:val="Tabela-Siatka"/>
    <w:uiPriority w:val="39"/>
    <w:unhideWhenUsed/>
    <w:rsid w:val="00A8354D"/>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4546"/>
  </w:style>
  <w:style w:type="character" w:customStyle="1" w:styleId="markedcontent">
    <w:name w:val="markedcontent"/>
    <w:basedOn w:val="Domylnaczcionkaakapitu"/>
    <w:rsid w:val="007B4546"/>
  </w:style>
  <w:style w:type="paragraph" w:styleId="Tekstprzypisudolnego">
    <w:name w:val="footnote text"/>
    <w:basedOn w:val="Normalny"/>
    <w:link w:val="TekstprzypisudolnegoZnak"/>
    <w:uiPriority w:val="99"/>
    <w:semiHidden/>
    <w:unhideWhenUsed/>
    <w:rsid w:val="007B45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4546"/>
    <w:rPr>
      <w:lang w:eastAsia="en-US"/>
    </w:rPr>
  </w:style>
  <w:style w:type="character" w:styleId="Odwoanieprzypisudolnego">
    <w:name w:val="footnote reference"/>
    <w:basedOn w:val="Domylnaczcionkaakapitu"/>
    <w:uiPriority w:val="99"/>
    <w:semiHidden/>
    <w:unhideWhenUsed/>
    <w:rsid w:val="007B4546"/>
    <w:rPr>
      <w:vertAlign w:val="superscript"/>
    </w:rPr>
  </w:style>
  <w:style w:type="paragraph" w:styleId="Poprawka">
    <w:name w:val="Revision"/>
    <w:hidden/>
    <w:uiPriority w:val="99"/>
    <w:semiHidden/>
    <w:rsid w:val="007B4546"/>
    <w:rPr>
      <w:sz w:val="22"/>
      <w:szCs w:val="22"/>
      <w:lang w:eastAsia="en-US"/>
    </w:rPr>
  </w:style>
  <w:style w:type="character" w:customStyle="1" w:styleId="highlight">
    <w:name w:val="highlight"/>
    <w:basedOn w:val="Domylnaczcionkaakapitu"/>
    <w:rsid w:val="007B4546"/>
  </w:style>
  <w:style w:type="numbering" w:customStyle="1" w:styleId="Bezlisty2">
    <w:name w:val="Bez listy2"/>
    <w:next w:val="Bezlisty"/>
    <w:uiPriority w:val="99"/>
    <w:semiHidden/>
    <w:unhideWhenUsed/>
    <w:rsid w:val="00473C72"/>
  </w:style>
  <w:style w:type="table" w:customStyle="1" w:styleId="Tabela-Siatka6">
    <w:name w:val="Tabela - Siatka6"/>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473C72"/>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473C72"/>
  </w:style>
</w:styles>
</file>

<file path=word/webSettings.xml><?xml version="1.0" encoding="utf-8"?>
<w:webSettings xmlns:r="http://schemas.openxmlformats.org/officeDocument/2006/relationships" xmlns:w="http://schemas.openxmlformats.org/wordprocessingml/2006/main">
  <w:divs>
    <w:div w:id="17196012">
      <w:bodyDiv w:val="1"/>
      <w:marLeft w:val="0"/>
      <w:marRight w:val="0"/>
      <w:marTop w:val="0"/>
      <w:marBottom w:val="0"/>
      <w:divBdr>
        <w:top w:val="none" w:sz="0" w:space="0" w:color="auto"/>
        <w:left w:val="none" w:sz="0" w:space="0" w:color="auto"/>
        <w:bottom w:val="none" w:sz="0" w:space="0" w:color="auto"/>
        <w:right w:val="none" w:sz="0" w:space="0" w:color="auto"/>
      </w:divBdr>
    </w:div>
    <w:div w:id="28993956">
      <w:bodyDiv w:val="1"/>
      <w:marLeft w:val="0"/>
      <w:marRight w:val="0"/>
      <w:marTop w:val="0"/>
      <w:marBottom w:val="0"/>
      <w:divBdr>
        <w:top w:val="none" w:sz="0" w:space="0" w:color="auto"/>
        <w:left w:val="none" w:sz="0" w:space="0" w:color="auto"/>
        <w:bottom w:val="none" w:sz="0" w:space="0" w:color="auto"/>
        <w:right w:val="none" w:sz="0" w:space="0" w:color="auto"/>
      </w:divBdr>
    </w:div>
    <w:div w:id="246040757">
      <w:bodyDiv w:val="1"/>
      <w:marLeft w:val="0"/>
      <w:marRight w:val="0"/>
      <w:marTop w:val="0"/>
      <w:marBottom w:val="0"/>
      <w:divBdr>
        <w:top w:val="none" w:sz="0" w:space="0" w:color="auto"/>
        <w:left w:val="none" w:sz="0" w:space="0" w:color="auto"/>
        <w:bottom w:val="none" w:sz="0" w:space="0" w:color="auto"/>
        <w:right w:val="none" w:sz="0" w:space="0" w:color="auto"/>
      </w:divBdr>
    </w:div>
    <w:div w:id="338313563">
      <w:bodyDiv w:val="1"/>
      <w:marLeft w:val="0"/>
      <w:marRight w:val="0"/>
      <w:marTop w:val="0"/>
      <w:marBottom w:val="0"/>
      <w:divBdr>
        <w:top w:val="none" w:sz="0" w:space="0" w:color="auto"/>
        <w:left w:val="none" w:sz="0" w:space="0" w:color="auto"/>
        <w:bottom w:val="none" w:sz="0" w:space="0" w:color="auto"/>
        <w:right w:val="none" w:sz="0" w:space="0" w:color="auto"/>
      </w:divBdr>
    </w:div>
    <w:div w:id="360017522">
      <w:bodyDiv w:val="1"/>
      <w:marLeft w:val="0"/>
      <w:marRight w:val="0"/>
      <w:marTop w:val="0"/>
      <w:marBottom w:val="0"/>
      <w:divBdr>
        <w:top w:val="none" w:sz="0" w:space="0" w:color="auto"/>
        <w:left w:val="none" w:sz="0" w:space="0" w:color="auto"/>
        <w:bottom w:val="none" w:sz="0" w:space="0" w:color="auto"/>
        <w:right w:val="none" w:sz="0" w:space="0" w:color="auto"/>
      </w:divBdr>
    </w:div>
    <w:div w:id="429551744">
      <w:bodyDiv w:val="1"/>
      <w:marLeft w:val="0"/>
      <w:marRight w:val="0"/>
      <w:marTop w:val="0"/>
      <w:marBottom w:val="0"/>
      <w:divBdr>
        <w:top w:val="none" w:sz="0" w:space="0" w:color="auto"/>
        <w:left w:val="none" w:sz="0" w:space="0" w:color="auto"/>
        <w:bottom w:val="none" w:sz="0" w:space="0" w:color="auto"/>
        <w:right w:val="none" w:sz="0" w:space="0" w:color="auto"/>
      </w:divBdr>
    </w:div>
    <w:div w:id="437288059">
      <w:bodyDiv w:val="1"/>
      <w:marLeft w:val="0"/>
      <w:marRight w:val="0"/>
      <w:marTop w:val="0"/>
      <w:marBottom w:val="0"/>
      <w:divBdr>
        <w:top w:val="none" w:sz="0" w:space="0" w:color="auto"/>
        <w:left w:val="none" w:sz="0" w:space="0" w:color="auto"/>
        <w:bottom w:val="none" w:sz="0" w:space="0" w:color="auto"/>
        <w:right w:val="none" w:sz="0" w:space="0" w:color="auto"/>
      </w:divBdr>
    </w:div>
    <w:div w:id="448209311">
      <w:bodyDiv w:val="1"/>
      <w:marLeft w:val="0"/>
      <w:marRight w:val="0"/>
      <w:marTop w:val="0"/>
      <w:marBottom w:val="0"/>
      <w:divBdr>
        <w:top w:val="none" w:sz="0" w:space="0" w:color="auto"/>
        <w:left w:val="none" w:sz="0" w:space="0" w:color="auto"/>
        <w:bottom w:val="none" w:sz="0" w:space="0" w:color="auto"/>
        <w:right w:val="none" w:sz="0" w:space="0" w:color="auto"/>
      </w:divBdr>
    </w:div>
    <w:div w:id="465436999">
      <w:bodyDiv w:val="1"/>
      <w:marLeft w:val="0"/>
      <w:marRight w:val="0"/>
      <w:marTop w:val="0"/>
      <w:marBottom w:val="0"/>
      <w:divBdr>
        <w:top w:val="none" w:sz="0" w:space="0" w:color="auto"/>
        <w:left w:val="none" w:sz="0" w:space="0" w:color="auto"/>
        <w:bottom w:val="none" w:sz="0" w:space="0" w:color="auto"/>
        <w:right w:val="none" w:sz="0" w:space="0" w:color="auto"/>
      </w:divBdr>
    </w:div>
    <w:div w:id="719328565">
      <w:bodyDiv w:val="1"/>
      <w:marLeft w:val="0"/>
      <w:marRight w:val="0"/>
      <w:marTop w:val="0"/>
      <w:marBottom w:val="0"/>
      <w:divBdr>
        <w:top w:val="none" w:sz="0" w:space="0" w:color="auto"/>
        <w:left w:val="none" w:sz="0" w:space="0" w:color="auto"/>
        <w:bottom w:val="none" w:sz="0" w:space="0" w:color="auto"/>
        <w:right w:val="none" w:sz="0" w:space="0" w:color="auto"/>
      </w:divBdr>
    </w:div>
    <w:div w:id="809977846">
      <w:bodyDiv w:val="1"/>
      <w:marLeft w:val="0"/>
      <w:marRight w:val="0"/>
      <w:marTop w:val="0"/>
      <w:marBottom w:val="0"/>
      <w:divBdr>
        <w:top w:val="none" w:sz="0" w:space="0" w:color="auto"/>
        <w:left w:val="none" w:sz="0" w:space="0" w:color="auto"/>
        <w:bottom w:val="none" w:sz="0" w:space="0" w:color="auto"/>
        <w:right w:val="none" w:sz="0" w:space="0" w:color="auto"/>
      </w:divBdr>
    </w:div>
    <w:div w:id="886920006">
      <w:bodyDiv w:val="1"/>
      <w:marLeft w:val="0"/>
      <w:marRight w:val="0"/>
      <w:marTop w:val="0"/>
      <w:marBottom w:val="0"/>
      <w:divBdr>
        <w:top w:val="none" w:sz="0" w:space="0" w:color="auto"/>
        <w:left w:val="none" w:sz="0" w:space="0" w:color="auto"/>
        <w:bottom w:val="none" w:sz="0" w:space="0" w:color="auto"/>
        <w:right w:val="none" w:sz="0" w:space="0" w:color="auto"/>
      </w:divBdr>
    </w:div>
    <w:div w:id="1134832223">
      <w:bodyDiv w:val="1"/>
      <w:marLeft w:val="0"/>
      <w:marRight w:val="0"/>
      <w:marTop w:val="0"/>
      <w:marBottom w:val="0"/>
      <w:divBdr>
        <w:top w:val="none" w:sz="0" w:space="0" w:color="auto"/>
        <w:left w:val="none" w:sz="0" w:space="0" w:color="auto"/>
        <w:bottom w:val="none" w:sz="0" w:space="0" w:color="auto"/>
        <w:right w:val="none" w:sz="0" w:space="0" w:color="auto"/>
      </w:divBdr>
    </w:div>
    <w:div w:id="1171066848">
      <w:bodyDiv w:val="1"/>
      <w:marLeft w:val="0"/>
      <w:marRight w:val="0"/>
      <w:marTop w:val="0"/>
      <w:marBottom w:val="0"/>
      <w:divBdr>
        <w:top w:val="none" w:sz="0" w:space="0" w:color="auto"/>
        <w:left w:val="none" w:sz="0" w:space="0" w:color="auto"/>
        <w:bottom w:val="none" w:sz="0" w:space="0" w:color="auto"/>
        <w:right w:val="none" w:sz="0" w:space="0" w:color="auto"/>
      </w:divBdr>
    </w:div>
    <w:div w:id="1282766030">
      <w:bodyDiv w:val="1"/>
      <w:marLeft w:val="0"/>
      <w:marRight w:val="0"/>
      <w:marTop w:val="0"/>
      <w:marBottom w:val="0"/>
      <w:divBdr>
        <w:top w:val="none" w:sz="0" w:space="0" w:color="auto"/>
        <w:left w:val="none" w:sz="0" w:space="0" w:color="auto"/>
        <w:bottom w:val="none" w:sz="0" w:space="0" w:color="auto"/>
        <w:right w:val="none" w:sz="0" w:space="0" w:color="auto"/>
      </w:divBdr>
    </w:div>
    <w:div w:id="1430807294">
      <w:bodyDiv w:val="1"/>
      <w:marLeft w:val="0"/>
      <w:marRight w:val="0"/>
      <w:marTop w:val="0"/>
      <w:marBottom w:val="0"/>
      <w:divBdr>
        <w:top w:val="none" w:sz="0" w:space="0" w:color="auto"/>
        <w:left w:val="none" w:sz="0" w:space="0" w:color="auto"/>
        <w:bottom w:val="none" w:sz="0" w:space="0" w:color="auto"/>
        <w:right w:val="none" w:sz="0" w:space="0" w:color="auto"/>
      </w:divBdr>
    </w:div>
    <w:div w:id="1551573942">
      <w:bodyDiv w:val="1"/>
      <w:marLeft w:val="0"/>
      <w:marRight w:val="0"/>
      <w:marTop w:val="0"/>
      <w:marBottom w:val="0"/>
      <w:divBdr>
        <w:top w:val="none" w:sz="0" w:space="0" w:color="auto"/>
        <w:left w:val="none" w:sz="0" w:space="0" w:color="auto"/>
        <w:bottom w:val="none" w:sz="0" w:space="0" w:color="auto"/>
        <w:right w:val="none" w:sz="0" w:space="0" w:color="auto"/>
      </w:divBdr>
    </w:div>
    <w:div w:id="1592472503">
      <w:bodyDiv w:val="1"/>
      <w:marLeft w:val="0"/>
      <w:marRight w:val="0"/>
      <w:marTop w:val="0"/>
      <w:marBottom w:val="0"/>
      <w:divBdr>
        <w:top w:val="none" w:sz="0" w:space="0" w:color="auto"/>
        <w:left w:val="none" w:sz="0" w:space="0" w:color="auto"/>
        <w:bottom w:val="none" w:sz="0" w:space="0" w:color="auto"/>
        <w:right w:val="none" w:sz="0" w:space="0" w:color="auto"/>
      </w:divBdr>
    </w:div>
    <w:div w:id="1810435689">
      <w:bodyDiv w:val="1"/>
      <w:marLeft w:val="0"/>
      <w:marRight w:val="0"/>
      <w:marTop w:val="0"/>
      <w:marBottom w:val="0"/>
      <w:divBdr>
        <w:top w:val="none" w:sz="0" w:space="0" w:color="auto"/>
        <w:left w:val="none" w:sz="0" w:space="0" w:color="auto"/>
        <w:bottom w:val="none" w:sz="0" w:space="0" w:color="auto"/>
        <w:right w:val="none" w:sz="0" w:space="0" w:color="auto"/>
      </w:divBdr>
    </w:div>
    <w:div w:id="1836023566">
      <w:bodyDiv w:val="1"/>
      <w:marLeft w:val="0"/>
      <w:marRight w:val="0"/>
      <w:marTop w:val="0"/>
      <w:marBottom w:val="0"/>
      <w:divBdr>
        <w:top w:val="none" w:sz="0" w:space="0" w:color="auto"/>
        <w:left w:val="none" w:sz="0" w:space="0" w:color="auto"/>
        <w:bottom w:val="none" w:sz="0" w:space="0" w:color="auto"/>
        <w:right w:val="none" w:sz="0" w:space="0" w:color="auto"/>
      </w:divBdr>
    </w:div>
    <w:div w:id="2042123595">
      <w:bodyDiv w:val="1"/>
      <w:marLeft w:val="0"/>
      <w:marRight w:val="0"/>
      <w:marTop w:val="0"/>
      <w:marBottom w:val="0"/>
      <w:divBdr>
        <w:top w:val="none" w:sz="0" w:space="0" w:color="auto"/>
        <w:left w:val="none" w:sz="0" w:space="0" w:color="auto"/>
        <w:bottom w:val="none" w:sz="0" w:space="0" w:color="auto"/>
        <w:right w:val="none" w:sz="0" w:space="0" w:color="auto"/>
      </w:divBdr>
    </w:div>
    <w:div w:id="2099516694">
      <w:bodyDiv w:val="1"/>
      <w:marLeft w:val="0"/>
      <w:marRight w:val="0"/>
      <w:marTop w:val="0"/>
      <w:marBottom w:val="0"/>
      <w:divBdr>
        <w:top w:val="none" w:sz="0" w:space="0" w:color="auto"/>
        <w:left w:val="none" w:sz="0" w:space="0" w:color="auto"/>
        <w:bottom w:val="none" w:sz="0" w:space="0" w:color="auto"/>
        <w:right w:val="none" w:sz="0" w:space="0" w:color="auto"/>
      </w:divBdr>
    </w:div>
    <w:div w:id="21026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p.malopolska.pl/umwm,a,2331051,uchwala-nr-154223-zarzadu-wojewodztwa-malopolskiego-z-dnia-8-sierpnia-2023-roku-w-sprawie-przyjeci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ttk.pl/images/szlaki/Instrukcj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malopolska.pl/umwm,a,1279651,uchwala-nr-117-zarzadu-wojewodztwa-malopolskiego-z-dnia-3-stycznia-2017-r-w-sprawie-zatwierdzenia-ko.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lopolska.szlaki.pttk.pl/mapa"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bip.malopolska.pl/umwm,a,1279651,uchwala-nr-117-zarzadu-wojewodztwa-malopolskiego-z-dnia-3-stycznia-2017-r-w-sprawie-zatwierdzenia-ko.html" TargetMode="External"/><Relationship Id="rId14" Type="http://schemas.openxmlformats.org/officeDocument/2006/relationships/hyperlink" Target="https://audytkrajobrazowy.malopolska.pl/ma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74AEB-49FD-47E2-B70B-0D6F5A63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2776</Words>
  <Characters>16659</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Uchwała 12/21 KM RPO WM</vt:lpstr>
    </vt:vector>
  </TitlesOfParts>
  <Company>UMWM</Company>
  <LinksUpToDate>false</LinksUpToDate>
  <CharactersWithSpaces>19397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12/21 KM RPO WM</dc:title>
  <dc:creator>Renata Kurkiewicz</dc:creator>
  <cp:lastModifiedBy>kjasnos</cp:lastModifiedBy>
  <cp:revision>11</cp:revision>
  <cp:lastPrinted>2024-08-01T08:41:00Z</cp:lastPrinted>
  <dcterms:created xsi:type="dcterms:W3CDTF">2025-02-19T08:02:00Z</dcterms:created>
  <dcterms:modified xsi:type="dcterms:W3CDTF">2025-04-23T11:14:00Z</dcterms:modified>
</cp:coreProperties>
</file>